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585B0" w14:textId="5D67EC2D" w:rsidR="00825DA1" w:rsidRDefault="00825DA1" w:rsidP="00825DA1">
      <w:pPr>
        <w:rPr>
          <w:rFonts w:asciiTheme="minorHAnsi" w:eastAsia="Calibri" w:hAnsiTheme="minorHAnsi"/>
          <w:b/>
          <w:sz w:val="22"/>
          <w:szCs w:val="22"/>
        </w:rPr>
      </w:pPr>
      <w:r w:rsidRPr="00E57C86">
        <w:rPr>
          <w:rFonts w:asciiTheme="minorHAnsi" w:eastAsia="Calibri" w:hAnsiTheme="minorHAnsi"/>
          <w:b/>
          <w:noProof/>
          <w:sz w:val="22"/>
          <w:szCs w:val="22"/>
        </w:rPr>
        <mc:AlternateContent>
          <mc:Choice Requires="wps">
            <w:drawing>
              <wp:anchor distT="0" distB="0" distL="114300" distR="114300" simplePos="0" relativeHeight="251660288" behindDoc="0" locked="0" layoutInCell="1" allowOverlap="1" wp14:anchorId="020DFB26" wp14:editId="370CA51D">
                <wp:simplePos x="0" y="0"/>
                <wp:positionH relativeFrom="margin">
                  <wp:posOffset>3532505</wp:posOffset>
                </wp:positionH>
                <wp:positionV relativeFrom="paragraph">
                  <wp:posOffset>317</wp:posOffset>
                </wp:positionV>
                <wp:extent cx="2829560" cy="531628"/>
                <wp:effectExtent l="0" t="0" r="8890" b="1905"/>
                <wp:wrapNone/>
                <wp:docPr id="5" name="Text Box 5"/>
                <wp:cNvGraphicFramePr/>
                <a:graphic xmlns:a="http://schemas.openxmlformats.org/drawingml/2006/main">
                  <a:graphicData uri="http://schemas.microsoft.com/office/word/2010/wordprocessingShape">
                    <wps:wsp>
                      <wps:cNvSpPr txBox="1"/>
                      <wps:spPr>
                        <a:xfrm>
                          <a:off x="0" y="0"/>
                          <a:ext cx="2829560" cy="5316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85E97" w14:textId="77777777" w:rsidR="00964DE4" w:rsidRPr="000F0268" w:rsidRDefault="00964DE4" w:rsidP="00825DA1">
                            <w:pPr>
                              <w:rPr>
                                <w:rFonts w:ascii="Calibri Light" w:hAnsi="Calibri Light"/>
                                <w:sz w:val="18"/>
                              </w:rPr>
                            </w:pPr>
                            <w:r w:rsidRPr="000F0268">
                              <w:rPr>
                                <w:rFonts w:ascii="Calibri Light" w:hAnsi="Calibri Light"/>
                                <w:sz w:val="18"/>
                              </w:rPr>
                              <w:t>1100 Farm Credit Drive | Mahomet, IL 61853</w:t>
                            </w:r>
                          </w:p>
                          <w:p w14:paraId="2DB1B06E" w14:textId="77777777" w:rsidR="00964DE4" w:rsidRPr="000F0268" w:rsidRDefault="00964DE4" w:rsidP="00825DA1">
                            <w:pPr>
                              <w:rPr>
                                <w:rFonts w:ascii="Calibri Light" w:hAnsi="Calibri Light"/>
                                <w:sz w:val="18"/>
                              </w:rPr>
                            </w:pPr>
                            <w:r w:rsidRPr="000F0268">
                              <w:rPr>
                                <w:rFonts w:ascii="Calibri Light" w:hAnsi="Calibri Light"/>
                                <w:sz w:val="18"/>
                              </w:rPr>
                              <w:t>o 217-590-2200 | f 217-590-2217</w:t>
                            </w:r>
                          </w:p>
                          <w:p w14:paraId="14CA432E" w14:textId="77777777" w:rsidR="00964DE4" w:rsidRPr="000F0268" w:rsidRDefault="00964DE4" w:rsidP="00825DA1">
                            <w:pPr>
                              <w:rPr>
                                <w:rFonts w:ascii="Calibri Light" w:hAnsi="Calibri Light"/>
                                <w:color w:val="5D9731"/>
                                <w:sz w:val="18"/>
                              </w:rPr>
                            </w:pPr>
                            <w:r w:rsidRPr="000F0268">
                              <w:rPr>
                                <w:rFonts w:ascii="Calibri Light" w:hAnsi="Calibri Light"/>
                                <w:color w:val="5D9731"/>
                                <w:sz w:val="18"/>
                              </w:rPr>
                              <w:t xml:space="preserve">info@farmcreditIL.com </w:t>
                            </w:r>
                            <w:r w:rsidRPr="000F0268">
                              <w:rPr>
                                <w:rFonts w:ascii="Calibri Light" w:hAnsi="Calibri Light"/>
                                <w:sz w:val="18"/>
                              </w:rPr>
                              <w:t>|</w:t>
                            </w:r>
                            <w:r w:rsidRPr="000F0268">
                              <w:rPr>
                                <w:rFonts w:ascii="Calibri Light" w:hAnsi="Calibri Light"/>
                                <w:color w:val="5D9731"/>
                                <w:sz w:val="18"/>
                              </w:rPr>
                              <w:t xml:space="preserve"> </w:t>
                            </w:r>
                            <w:r>
                              <w:rPr>
                                <w:rFonts w:ascii="Calibri Light" w:hAnsi="Calibri Light"/>
                                <w:color w:val="5D9731"/>
                                <w:sz w:val="18"/>
                              </w:rPr>
                              <w:t>www.</w:t>
                            </w:r>
                            <w:r w:rsidRPr="000F0268">
                              <w:rPr>
                                <w:rFonts w:ascii="Calibri Light" w:hAnsi="Calibri Light"/>
                                <w:color w:val="5D9731"/>
                                <w:sz w:val="18"/>
                              </w:rPr>
                              <w:t>farmcreditIL.com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0DFB26" id="_x0000_t202" coordsize="21600,21600" o:spt="202" path="m,l,21600r21600,l21600,xe">
                <v:stroke joinstyle="miter"/>
                <v:path gradientshapeok="t" o:connecttype="rect"/>
              </v:shapetype>
              <v:shape id="Text Box 5" o:spid="_x0000_s1026" type="#_x0000_t202" style="position:absolute;margin-left:278.15pt;margin-top:0;width:222.8pt;height:41.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" fillcolor="white [3201]" stroked="f" strokeweight=".5pt">
                <v:textbox>
                  <w:txbxContent>
                    <w:p w14:paraId="5ED85E97" w14:textId="77777777" w:rsidR="00964DE4" w:rsidRPr="000F0268" w:rsidRDefault="00964DE4" w:rsidP="00825DA1">
                      <w:pPr>
                        <w:rPr>
                          <w:rFonts w:ascii="Calibri Light" w:hAnsi="Calibri Light"/>
                          <w:sz w:val="18"/>
                        </w:rPr>
                      </w:pPr>
                      <w:r w:rsidRPr="000F0268">
                        <w:rPr>
                          <w:rFonts w:ascii="Calibri Light" w:hAnsi="Calibri Light"/>
                          <w:sz w:val="18"/>
                        </w:rPr>
                        <w:t>1100 Farm Credit Drive | Mahomet, IL 61853</w:t>
                      </w:r>
                    </w:p>
                    <w:p w14:paraId="2DB1B06E" w14:textId="77777777" w:rsidR="00964DE4" w:rsidRPr="000F0268" w:rsidRDefault="00964DE4" w:rsidP="00825DA1">
                      <w:pPr>
                        <w:rPr>
                          <w:rFonts w:ascii="Calibri Light" w:hAnsi="Calibri Light"/>
                          <w:sz w:val="18"/>
                        </w:rPr>
                      </w:pPr>
                      <w:r w:rsidRPr="000F0268">
                        <w:rPr>
                          <w:rFonts w:ascii="Calibri Light" w:hAnsi="Calibri Light"/>
                          <w:sz w:val="18"/>
                        </w:rPr>
                        <w:t>o 217-590-2200 | f 217-590-2217</w:t>
                      </w:r>
                    </w:p>
                    <w:p w14:paraId="14CA432E" w14:textId="77777777" w:rsidR="00964DE4" w:rsidRPr="000F0268" w:rsidRDefault="00964DE4" w:rsidP="00825DA1">
                      <w:pPr>
                        <w:rPr>
                          <w:rFonts w:ascii="Calibri Light" w:hAnsi="Calibri Light"/>
                          <w:color w:val="5D9731"/>
                          <w:sz w:val="18"/>
                        </w:rPr>
                      </w:pPr>
                      <w:r w:rsidRPr="000F0268">
                        <w:rPr>
                          <w:rFonts w:ascii="Calibri Light" w:hAnsi="Calibri Light"/>
                          <w:color w:val="5D9731"/>
                          <w:sz w:val="18"/>
                        </w:rPr>
                        <w:t xml:space="preserve">info@farmcreditIL.com </w:t>
                      </w:r>
                      <w:r w:rsidRPr="000F0268">
                        <w:rPr>
                          <w:rFonts w:ascii="Calibri Light" w:hAnsi="Calibri Light"/>
                          <w:sz w:val="18"/>
                        </w:rPr>
                        <w:t>|</w:t>
                      </w:r>
                      <w:r w:rsidRPr="000F0268">
                        <w:rPr>
                          <w:rFonts w:ascii="Calibri Light" w:hAnsi="Calibri Light"/>
                          <w:color w:val="5D9731"/>
                          <w:sz w:val="18"/>
                        </w:rPr>
                        <w:t xml:space="preserve"> </w:t>
                      </w:r>
                      <w:r>
                        <w:rPr>
                          <w:rFonts w:ascii="Calibri Light" w:hAnsi="Calibri Light"/>
                          <w:color w:val="5D9731"/>
                          <w:sz w:val="18"/>
                        </w:rPr>
                        <w:t>www.</w:t>
                      </w:r>
                      <w:r w:rsidRPr="000F0268">
                        <w:rPr>
                          <w:rFonts w:ascii="Calibri Light" w:hAnsi="Calibri Light"/>
                          <w:color w:val="5D9731"/>
                          <w:sz w:val="18"/>
                        </w:rPr>
                        <w:t>farmcreditIL.com</w:t>
                      </w:r>
                    </w:p>
                  </w:txbxContent>
                </v:textbox>
                <w10:wrap anchorx="margin"/>
              </v:shape>
            </w:pict>
          </mc:Fallback>
        </mc:AlternateContent>
      </w:r>
      <w:r w:rsidRPr="00E57C86">
        <w:rPr>
          <w:rFonts w:asciiTheme="minorHAnsi" w:eastAsia="Calibri" w:hAnsiTheme="minorHAnsi"/>
          <w:b/>
          <w:noProof/>
          <w:sz w:val="22"/>
          <w:szCs w:val="22"/>
        </w:rPr>
        <w:drawing>
          <wp:anchor distT="0" distB="0" distL="114300" distR="114300" simplePos="0" relativeHeight="251659264" behindDoc="0" locked="0" layoutInCell="1" allowOverlap="1" wp14:anchorId="6007A016" wp14:editId="7B272C36">
            <wp:simplePos x="0" y="0"/>
            <wp:positionH relativeFrom="margin">
              <wp:posOffset>-264810</wp:posOffset>
            </wp:positionH>
            <wp:positionV relativeFrom="paragraph">
              <wp:posOffset>-69510</wp:posOffset>
            </wp:positionV>
            <wp:extent cx="2890236" cy="683024"/>
            <wp:effectExtent l="0" t="0" r="5715"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csillinois.com/news/media/PublishingImages/FCI_Horizontal.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90236" cy="6830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B6854E" w14:textId="0D378BEC" w:rsidR="00825DA1" w:rsidRDefault="00825DA1" w:rsidP="00825DA1">
      <w:pPr>
        <w:pStyle w:val="Header"/>
        <w:ind w:left="5040"/>
        <w:rPr>
          <w:rFonts w:eastAsia="Calibri"/>
          <w:b/>
        </w:rPr>
      </w:pPr>
      <w:r>
        <w:rPr>
          <w:rFonts w:eastAsia="Calibri"/>
          <w:b/>
        </w:rPr>
        <w:tab/>
      </w:r>
    </w:p>
    <w:p w14:paraId="0424EF69" w14:textId="5965C1D1" w:rsidR="00825DA1" w:rsidRDefault="00825DA1" w:rsidP="00825DA1">
      <w:pPr>
        <w:rPr>
          <w:rFonts w:asciiTheme="minorHAnsi" w:eastAsia="Calibri" w:hAnsiTheme="minorHAnsi"/>
          <w:b/>
          <w:sz w:val="22"/>
          <w:szCs w:val="22"/>
        </w:rPr>
      </w:pPr>
    </w:p>
    <w:p w14:paraId="18013C1B" w14:textId="77777777" w:rsidR="00825DA1" w:rsidRDefault="00825DA1" w:rsidP="00825DA1">
      <w:pPr>
        <w:rPr>
          <w:rFonts w:asciiTheme="minorHAnsi" w:eastAsia="Calibri" w:hAnsiTheme="minorHAnsi"/>
          <w:b/>
          <w:sz w:val="22"/>
          <w:szCs w:val="22"/>
        </w:rPr>
      </w:pPr>
      <w:r w:rsidRPr="00134713">
        <w:rPr>
          <w:rFonts w:ascii="Tw Cen MT Condensed" w:hAnsi="Tw Cen MT Condensed" w:cs="Arial"/>
          <w:noProof/>
          <w:sz w:val="32"/>
        </w:rPr>
        <w:drawing>
          <wp:inline distT="0" distB="0" distL="0" distR="0" wp14:anchorId="414518C5" wp14:editId="01E67AF5">
            <wp:extent cx="5943600" cy="336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ooshLi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3655"/>
                    </a:xfrm>
                    <a:prstGeom prst="rect">
                      <a:avLst/>
                    </a:prstGeom>
                  </pic:spPr>
                </pic:pic>
              </a:graphicData>
            </a:graphic>
          </wp:inline>
        </w:drawing>
      </w:r>
    </w:p>
    <w:p w14:paraId="026B8AB0" w14:textId="77777777" w:rsidR="00825DA1" w:rsidRDefault="00825DA1" w:rsidP="00825DA1">
      <w:pPr>
        <w:rPr>
          <w:rFonts w:asciiTheme="minorHAnsi" w:eastAsia="Calibri" w:hAnsiTheme="minorHAnsi"/>
          <w:b/>
          <w:sz w:val="22"/>
          <w:szCs w:val="22"/>
        </w:rPr>
      </w:pPr>
    </w:p>
    <w:p w14:paraId="72B44239" w14:textId="737C7150" w:rsidR="00825DA1" w:rsidRPr="004C2A00" w:rsidRDefault="00825DA1" w:rsidP="00825DA1">
      <w:pPr>
        <w:rPr>
          <w:rFonts w:ascii="Arial" w:eastAsia="Calibri" w:hAnsi="Arial" w:cs="Arial"/>
          <w:b/>
          <w:sz w:val="20"/>
          <w:szCs w:val="20"/>
        </w:rPr>
      </w:pPr>
      <w:r>
        <w:rPr>
          <w:rFonts w:ascii="Arial" w:eastAsia="Calibri" w:hAnsi="Arial" w:cs="Arial"/>
          <w:b/>
          <w:sz w:val="20"/>
          <w:szCs w:val="20"/>
        </w:rPr>
        <w:t>F</w:t>
      </w:r>
      <w:r w:rsidRPr="004C2A00">
        <w:rPr>
          <w:rFonts w:ascii="Arial" w:eastAsia="Calibri" w:hAnsi="Arial" w:cs="Arial"/>
          <w:b/>
          <w:sz w:val="20"/>
          <w:szCs w:val="20"/>
        </w:rPr>
        <w:t>or Immediate Release</w:t>
      </w:r>
      <w:r w:rsidRPr="004C2A00">
        <w:rPr>
          <w:rFonts w:ascii="Arial" w:eastAsia="Calibri" w:hAnsi="Arial" w:cs="Arial"/>
          <w:b/>
          <w:sz w:val="20"/>
          <w:szCs w:val="20"/>
        </w:rPr>
        <w:tab/>
      </w:r>
      <w:r w:rsidRPr="004C2A00">
        <w:rPr>
          <w:rFonts w:ascii="Arial" w:eastAsia="Calibri" w:hAnsi="Arial" w:cs="Arial"/>
          <w:b/>
          <w:sz w:val="20"/>
          <w:szCs w:val="20"/>
        </w:rPr>
        <w:tab/>
      </w:r>
      <w:r w:rsidRPr="004C2A00">
        <w:rPr>
          <w:rFonts w:ascii="Arial" w:eastAsia="Calibri" w:hAnsi="Arial" w:cs="Arial"/>
          <w:b/>
          <w:sz w:val="20"/>
          <w:szCs w:val="20"/>
        </w:rPr>
        <w:tab/>
      </w:r>
      <w:r w:rsidRPr="004C2A00">
        <w:rPr>
          <w:rFonts w:ascii="Arial" w:eastAsia="Calibri" w:hAnsi="Arial" w:cs="Arial"/>
          <w:b/>
          <w:sz w:val="20"/>
          <w:szCs w:val="20"/>
        </w:rPr>
        <w:tab/>
      </w:r>
      <w:r>
        <w:rPr>
          <w:rFonts w:ascii="Arial" w:eastAsia="Calibri" w:hAnsi="Arial" w:cs="Arial"/>
          <w:b/>
          <w:sz w:val="20"/>
          <w:szCs w:val="20"/>
        </w:rPr>
        <w:tab/>
      </w:r>
      <w:r w:rsidRPr="006E2065">
        <w:rPr>
          <w:rFonts w:ascii="Arial" w:eastAsia="Calibri" w:hAnsi="Arial" w:cs="Arial"/>
          <w:sz w:val="20"/>
          <w:szCs w:val="20"/>
        </w:rPr>
        <w:t xml:space="preserve">      </w:t>
      </w:r>
      <w:r>
        <w:rPr>
          <w:rFonts w:ascii="Arial" w:eastAsia="Calibri" w:hAnsi="Arial" w:cs="Arial"/>
          <w:sz w:val="20"/>
          <w:szCs w:val="20"/>
        </w:rPr>
        <w:tab/>
      </w:r>
      <w:r w:rsidRPr="006E2065">
        <w:rPr>
          <w:rFonts w:ascii="Arial" w:eastAsia="Calibri" w:hAnsi="Arial" w:cs="Arial"/>
          <w:sz w:val="20"/>
          <w:szCs w:val="20"/>
        </w:rPr>
        <w:t>Contact: Liz Harder, 217-590-2114</w:t>
      </w:r>
    </w:p>
    <w:p w14:paraId="085D7F12" w14:textId="404A0B04" w:rsidR="00825DA1" w:rsidRPr="004C2A00" w:rsidRDefault="00AE2741" w:rsidP="00825DA1">
      <w:pPr>
        <w:ind w:right="-446"/>
        <w:rPr>
          <w:rFonts w:ascii="Arial" w:eastAsia="Calibri" w:hAnsi="Arial" w:cs="Arial"/>
          <w:sz w:val="20"/>
          <w:szCs w:val="20"/>
        </w:rPr>
      </w:pPr>
      <w:r>
        <w:rPr>
          <w:rFonts w:ascii="Arial" w:eastAsia="Calibri" w:hAnsi="Arial" w:cs="Arial"/>
          <w:sz w:val="20"/>
          <w:szCs w:val="20"/>
        </w:rPr>
        <w:t>November 30</w:t>
      </w:r>
      <w:r w:rsidR="00825DA1">
        <w:rPr>
          <w:rFonts w:ascii="Arial" w:eastAsia="Calibri" w:hAnsi="Arial" w:cs="Arial"/>
          <w:sz w:val="20"/>
          <w:szCs w:val="20"/>
        </w:rPr>
        <w:t>, 20</w:t>
      </w:r>
      <w:r w:rsidR="001C0E60">
        <w:rPr>
          <w:rFonts w:ascii="Arial" w:eastAsia="Calibri" w:hAnsi="Arial" w:cs="Arial"/>
          <w:sz w:val="20"/>
          <w:szCs w:val="20"/>
        </w:rPr>
        <w:t>20</w:t>
      </w:r>
    </w:p>
    <w:p w14:paraId="05E09169" w14:textId="77777777" w:rsidR="00825DA1" w:rsidRPr="00727967" w:rsidRDefault="00825DA1" w:rsidP="00825DA1">
      <w:pPr>
        <w:ind w:right="-360"/>
        <w:jc w:val="center"/>
        <w:rPr>
          <w:rFonts w:ascii="Arial" w:hAnsi="Arial" w:cs="Arial"/>
          <w:b/>
          <w:sz w:val="28"/>
          <w:szCs w:val="22"/>
        </w:rPr>
      </w:pPr>
    </w:p>
    <w:p w14:paraId="2E0C5441" w14:textId="77777777" w:rsidR="00754A5A" w:rsidRPr="00154975" w:rsidRDefault="000C29C2" w:rsidP="00B81009">
      <w:pPr>
        <w:ind w:right="18"/>
        <w:jc w:val="center"/>
        <w:rPr>
          <w:rFonts w:ascii="Arial" w:hAnsi="Arial" w:cs="Arial"/>
          <w:b/>
          <w:sz w:val="40"/>
          <w:szCs w:val="52"/>
        </w:rPr>
      </w:pPr>
      <w:bookmarkStart w:id="0" w:name="_Hlk56751204"/>
      <w:r w:rsidRPr="00154975">
        <w:rPr>
          <w:rFonts w:ascii="Arial" w:hAnsi="Arial" w:cs="Arial"/>
          <w:b/>
          <w:sz w:val="40"/>
          <w:szCs w:val="52"/>
        </w:rPr>
        <w:t xml:space="preserve">ILLINOIS </w:t>
      </w:r>
      <w:r w:rsidR="00A765C9" w:rsidRPr="00154975">
        <w:rPr>
          <w:rFonts w:ascii="Arial" w:hAnsi="Arial" w:cs="Arial"/>
          <w:b/>
          <w:sz w:val="40"/>
          <w:szCs w:val="52"/>
        </w:rPr>
        <w:t>FOOD</w:t>
      </w:r>
      <w:r w:rsidR="00CC5BD8" w:rsidRPr="00154975">
        <w:rPr>
          <w:rFonts w:ascii="Arial" w:hAnsi="Arial" w:cs="Arial"/>
          <w:b/>
          <w:sz w:val="40"/>
          <w:szCs w:val="52"/>
        </w:rPr>
        <w:t xml:space="preserve"> </w:t>
      </w:r>
      <w:r w:rsidR="00A765C9" w:rsidRPr="00154975">
        <w:rPr>
          <w:rFonts w:ascii="Arial" w:hAnsi="Arial" w:cs="Arial"/>
          <w:b/>
          <w:sz w:val="40"/>
          <w:szCs w:val="52"/>
        </w:rPr>
        <w:t>BANK</w:t>
      </w:r>
      <w:r w:rsidRPr="00154975">
        <w:rPr>
          <w:rFonts w:ascii="Arial" w:hAnsi="Arial" w:cs="Arial"/>
          <w:b/>
          <w:sz w:val="40"/>
          <w:szCs w:val="52"/>
        </w:rPr>
        <w:t>S HARVEST</w:t>
      </w:r>
      <w:r w:rsidR="00B81009" w:rsidRPr="00154975">
        <w:rPr>
          <w:rFonts w:ascii="Arial" w:hAnsi="Arial" w:cs="Arial"/>
          <w:b/>
          <w:sz w:val="40"/>
          <w:szCs w:val="52"/>
        </w:rPr>
        <w:t xml:space="preserve"> </w:t>
      </w:r>
    </w:p>
    <w:p w14:paraId="35F9D628" w14:textId="77777777" w:rsidR="00754A5A" w:rsidRPr="00154975" w:rsidRDefault="000C29C2" w:rsidP="00B81009">
      <w:pPr>
        <w:ind w:right="18"/>
        <w:jc w:val="center"/>
        <w:rPr>
          <w:rFonts w:ascii="Arial" w:hAnsi="Arial" w:cs="Arial"/>
          <w:b/>
          <w:sz w:val="40"/>
          <w:szCs w:val="52"/>
        </w:rPr>
      </w:pPr>
      <w:r w:rsidRPr="00154975">
        <w:rPr>
          <w:rFonts w:ascii="Arial" w:hAnsi="Arial" w:cs="Arial"/>
          <w:b/>
          <w:sz w:val="40"/>
          <w:szCs w:val="52"/>
        </w:rPr>
        <w:t xml:space="preserve">$100,000 GIVING TUESDAY </w:t>
      </w:r>
      <w:r w:rsidR="004528CE" w:rsidRPr="00154975">
        <w:rPr>
          <w:rFonts w:ascii="Arial" w:hAnsi="Arial" w:cs="Arial"/>
          <w:b/>
          <w:sz w:val="40"/>
          <w:szCs w:val="52"/>
        </w:rPr>
        <w:t>GIFT</w:t>
      </w:r>
      <w:r w:rsidR="00AE2741" w:rsidRPr="00154975">
        <w:rPr>
          <w:rFonts w:ascii="Arial" w:hAnsi="Arial" w:cs="Arial"/>
          <w:b/>
          <w:sz w:val="40"/>
          <w:szCs w:val="52"/>
        </w:rPr>
        <w:t xml:space="preserve"> </w:t>
      </w:r>
    </w:p>
    <w:p w14:paraId="55F947AA" w14:textId="55384629" w:rsidR="00B81009" w:rsidRDefault="00AE2741" w:rsidP="00B81009">
      <w:pPr>
        <w:ind w:right="18"/>
        <w:jc w:val="center"/>
        <w:rPr>
          <w:rFonts w:ascii="Arial" w:hAnsi="Arial" w:cs="Arial"/>
          <w:b/>
          <w:sz w:val="40"/>
          <w:szCs w:val="52"/>
        </w:rPr>
      </w:pPr>
      <w:r w:rsidRPr="00154975">
        <w:rPr>
          <w:rFonts w:ascii="Arial" w:hAnsi="Arial" w:cs="Arial"/>
          <w:b/>
          <w:sz w:val="40"/>
          <w:szCs w:val="52"/>
        </w:rPr>
        <w:t>FROM FARM</w:t>
      </w:r>
      <w:r w:rsidR="000C29C2" w:rsidRPr="00154975">
        <w:rPr>
          <w:rFonts w:ascii="Arial" w:hAnsi="Arial" w:cs="Arial"/>
          <w:b/>
          <w:sz w:val="40"/>
          <w:szCs w:val="52"/>
        </w:rPr>
        <w:t>ER COOPERATIVE</w:t>
      </w:r>
    </w:p>
    <w:p w14:paraId="6AE86709" w14:textId="1712CDCC" w:rsidR="00727967" w:rsidRPr="00154975" w:rsidRDefault="00F31EA9" w:rsidP="00B81009">
      <w:pPr>
        <w:ind w:right="18"/>
        <w:jc w:val="center"/>
        <w:rPr>
          <w:rFonts w:ascii="Arial" w:hAnsi="Arial" w:cs="Arial"/>
          <w:b/>
          <w:sz w:val="40"/>
          <w:szCs w:val="52"/>
        </w:rPr>
      </w:pPr>
      <w:r>
        <w:rPr>
          <w:noProof/>
        </w:rPr>
        <w:drawing>
          <wp:anchor distT="0" distB="0" distL="114300" distR="114300" simplePos="0" relativeHeight="251661312" behindDoc="0" locked="0" layoutInCell="1" allowOverlap="1" wp14:anchorId="434E75A0" wp14:editId="4EAD1646">
            <wp:simplePos x="0" y="0"/>
            <wp:positionH relativeFrom="margin">
              <wp:posOffset>3078480</wp:posOffset>
            </wp:positionH>
            <wp:positionV relativeFrom="paragraph">
              <wp:posOffset>226521</wp:posOffset>
            </wp:positionV>
            <wp:extent cx="3041015" cy="2007235"/>
            <wp:effectExtent l="0" t="0" r="6985" b="0"/>
            <wp:wrapSquare wrapText="bothSides"/>
            <wp:docPr id="1" name="Picture 1" descr="A person standing in front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dbank_JohnsonHires.jpg"/>
                    <pic:cNvPicPr/>
                  </pic:nvPicPr>
                  <pic:blipFill rotWithShape="1">
                    <a:blip r:embed="rId10" cstate="print">
                      <a:extLst>
                        <a:ext uri="{28A0092B-C50C-407E-A947-70E740481C1C}">
                          <a14:useLocalDpi xmlns:a14="http://schemas.microsoft.com/office/drawing/2010/main" val="0"/>
                        </a:ext>
                      </a:extLst>
                    </a:blip>
                    <a:srcRect l="9677" t="6283" r="9069" b="12463"/>
                    <a:stretch/>
                  </pic:blipFill>
                  <pic:spPr bwMode="auto">
                    <a:xfrm>
                      <a:off x="0" y="0"/>
                      <a:ext cx="3041015" cy="20072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bookmarkEnd w:id="0"/>
    <w:p w14:paraId="5FCE0E94" w14:textId="7DA0A99B" w:rsidR="008916D4" w:rsidRDefault="001835E7" w:rsidP="00C87A0A">
      <w:pPr>
        <w:spacing w:line="360" w:lineRule="auto"/>
        <w:ind w:right="18"/>
        <w:rPr>
          <w:rFonts w:ascii="Arial" w:hAnsi="Arial" w:cs="Arial"/>
          <w:sz w:val="20"/>
          <w:szCs w:val="22"/>
        </w:rPr>
      </w:pPr>
      <w:r>
        <w:rPr>
          <w:rFonts w:ascii="Arial" w:hAnsi="Arial" w:cs="Arial"/>
          <w:sz w:val="20"/>
          <w:szCs w:val="22"/>
        </w:rPr>
        <w:t xml:space="preserve">On </w:t>
      </w:r>
      <w:r w:rsidR="008E1E5E">
        <w:rPr>
          <w:rFonts w:ascii="Arial" w:hAnsi="Arial" w:cs="Arial"/>
          <w:sz w:val="20"/>
          <w:szCs w:val="22"/>
        </w:rPr>
        <w:t xml:space="preserve">the eve of </w:t>
      </w:r>
      <w:r>
        <w:rPr>
          <w:rFonts w:ascii="Arial" w:hAnsi="Arial" w:cs="Arial"/>
          <w:sz w:val="20"/>
          <w:szCs w:val="22"/>
        </w:rPr>
        <w:t>Giving Tuesday, Farm Credit Illinois</w:t>
      </w:r>
      <w:r w:rsidR="00C87A0A">
        <w:rPr>
          <w:rFonts w:ascii="Arial" w:hAnsi="Arial" w:cs="Arial"/>
          <w:sz w:val="20"/>
          <w:szCs w:val="22"/>
        </w:rPr>
        <w:t xml:space="preserve"> </w:t>
      </w:r>
      <w:r w:rsidR="00B47D8F">
        <w:rPr>
          <w:rFonts w:ascii="Arial" w:hAnsi="Arial" w:cs="Arial"/>
          <w:sz w:val="20"/>
          <w:szCs w:val="22"/>
        </w:rPr>
        <w:t xml:space="preserve">(FCI) </w:t>
      </w:r>
      <w:r w:rsidR="00C87A0A">
        <w:rPr>
          <w:rFonts w:ascii="Arial" w:hAnsi="Arial" w:cs="Arial"/>
          <w:sz w:val="20"/>
          <w:szCs w:val="22"/>
        </w:rPr>
        <w:t xml:space="preserve">announced a $100,000 </w:t>
      </w:r>
      <w:r w:rsidR="004528CE">
        <w:rPr>
          <w:rFonts w:ascii="Arial" w:hAnsi="Arial" w:cs="Arial"/>
          <w:sz w:val="20"/>
          <w:szCs w:val="22"/>
        </w:rPr>
        <w:t>donation</w:t>
      </w:r>
      <w:r w:rsidR="00C87A0A">
        <w:rPr>
          <w:rFonts w:ascii="Arial" w:hAnsi="Arial" w:cs="Arial"/>
          <w:sz w:val="20"/>
          <w:szCs w:val="22"/>
        </w:rPr>
        <w:t xml:space="preserve"> to </w:t>
      </w:r>
      <w:r>
        <w:rPr>
          <w:rFonts w:ascii="Arial" w:hAnsi="Arial" w:cs="Arial"/>
          <w:sz w:val="20"/>
          <w:szCs w:val="22"/>
        </w:rPr>
        <w:t xml:space="preserve">the </w:t>
      </w:r>
      <w:r w:rsidR="00C87A0A">
        <w:rPr>
          <w:rFonts w:ascii="Arial" w:hAnsi="Arial" w:cs="Arial"/>
          <w:sz w:val="20"/>
          <w:szCs w:val="22"/>
        </w:rPr>
        <w:t xml:space="preserve">Feeding Illinois </w:t>
      </w:r>
      <w:r w:rsidR="00CC5BD8">
        <w:rPr>
          <w:rFonts w:ascii="Arial" w:hAnsi="Arial" w:cs="Arial"/>
          <w:sz w:val="20"/>
          <w:szCs w:val="22"/>
        </w:rPr>
        <w:t>f</w:t>
      </w:r>
      <w:r w:rsidR="00C87A0A">
        <w:rPr>
          <w:rFonts w:ascii="Arial" w:hAnsi="Arial" w:cs="Arial"/>
          <w:sz w:val="20"/>
          <w:szCs w:val="22"/>
        </w:rPr>
        <w:t>ood</w:t>
      </w:r>
      <w:r w:rsidR="00CC5BD8">
        <w:rPr>
          <w:rFonts w:ascii="Arial" w:hAnsi="Arial" w:cs="Arial"/>
          <w:sz w:val="20"/>
          <w:szCs w:val="22"/>
        </w:rPr>
        <w:t xml:space="preserve"> </w:t>
      </w:r>
      <w:r w:rsidR="00C87A0A">
        <w:rPr>
          <w:rFonts w:ascii="Arial" w:hAnsi="Arial" w:cs="Arial"/>
          <w:sz w:val="20"/>
          <w:szCs w:val="22"/>
        </w:rPr>
        <w:t xml:space="preserve">banks serving </w:t>
      </w:r>
      <w:r w:rsidR="00B47D8F">
        <w:rPr>
          <w:rFonts w:ascii="Arial" w:hAnsi="Arial" w:cs="Arial"/>
          <w:sz w:val="20"/>
          <w:szCs w:val="22"/>
        </w:rPr>
        <w:t xml:space="preserve">central and </w:t>
      </w:r>
      <w:r w:rsidR="00C87A0A">
        <w:rPr>
          <w:rFonts w:ascii="Arial" w:hAnsi="Arial" w:cs="Arial"/>
          <w:sz w:val="20"/>
          <w:szCs w:val="22"/>
        </w:rPr>
        <w:t xml:space="preserve">southern </w:t>
      </w:r>
      <w:r w:rsidR="00B47D8F">
        <w:rPr>
          <w:rFonts w:ascii="Arial" w:hAnsi="Arial" w:cs="Arial"/>
          <w:sz w:val="20"/>
          <w:szCs w:val="22"/>
        </w:rPr>
        <w:t>I</w:t>
      </w:r>
      <w:r w:rsidR="00C87A0A">
        <w:rPr>
          <w:rFonts w:ascii="Arial" w:hAnsi="Arial" w:cs="Arial"/>
          <w:sz w:val="20"/>
          <w:szCs w:val="22"/>
        </w:rPr>
        <w:t>llinois</w:t>
      </w:r>
      <w:r>
        <w:rPr>
          <w:rFonts w:ascii="Arial" w:hAnsi="Arial" w:cs="Arial"/>
          <w:sz w:val="20"/>
          <w:szCs w:val="22"/>
        </w:rPr>
        <w:t>.</w:t>
      </w:r>
      <w:r w:rsidR="003C5F19">
        <w:rPr>
          <w:rFonts w:ascii="Arial" w:hAnsi="Arial" w:cs="Arial"/>
          <w:sz w:val="20"/>
          <w:szCs w:val="22"/>
        </w:rPr>
        <w:t xml:space="preserve"> This second $100,000 gift</w:t>
      </w:r>
      <w:r w:rsidR="00754A5A">
        <w:rPr>
          <w:rFonts w:ascii="Arial" w:hAnsi="Arial" w:cs="Arial"/>
          <w:sz w:val="20"/>
          <w:szCs w:val="22"/>
        </w:rPr>
        <w:t xml:space="preserve"> </w:t>
      </w:r>
      <w:r w:rsidR="003C5F19">
        <w:rPr>
          <w:rFonts w:ascii="Arial" w:hAnsi="Arial" w:cs="Arial"/>
          <w:sz w:val="20"/>
          <w:szCs w:val="22"/>
        </w:rPr>
        <w:t xml:space="preserve">in 2020 </w:t>
      </w:r>
      <w:r>
        <w:rPr>
          <w:rFonts w:ascii="Arial" w:hAnsi="Arial" w:cs="Arial"/>
          <w:sz w:val="20"/>
          <w:szCs w:val="22"/>
        </w:rPr>
        <w:t xml:space="preserve">from Farm Credit Illinois </w:t>
      </w:r>
      <w:r w:rsidR="00AC4EA9">
        <w:rPr>
          <w:rFonts w:ascii="Arial" w:hAnsi="Arial" w:cs="Arial"/>
          <w:sz w:val="20"/>
          <w:szCs w:val="22"/>
        </w:rPr>
        <w:t xml:space="preserve">to food banks </w:t>
      </w:r>
      <w:r w:rsidR="003C5F19">
        <w:rPr>
          <w:rFonts w:ascii="Arial" w:hAnsi="Arial" w:cs="Arial"/>
          <w:sz w:val="20"/>
          <w:szCs w:val="22"/>
        </w:rPr>
        <w:t>continues supporting families in need as the</w:t>
      </w:r>
      <w:r w:rsidR="00E27E4B">
        <w:rPr>
          <w:rFonts w:ascii="Arial" w:hAnsi="Arial" w:cs="Arial"/>
          <w:sz w:val="20"/>
          <w:szCs w:val="22"/>
        </w:rPr>
        <w:t xml:space="preserve"> impacts of the</w:t>
      </w:r>
      <w:r w:rsidR="003C5F19">
        <w:rPr>
          <w:rFonts w:ascii="Arial" w:hAnsi="Arial" w:cs="Arial"/>
          <w:sz w:val="20"/>
          <w:szCs w:val="22"/>
        </w:rPr>
        <w:t xml:space="preserve"> coronavirus pandemic </w:t>
      </w:r>
      <w:r w:rsidR="00E27E4B">
        <w:rPr>
          <w:rFonts w:ascii="Arial" w:hAnsi="Arial" w:cs="Arial"/>
          <w:sz w:val="20"/>
          <w:szCs w:val="22"/>
        </w:rPr>
        <w:t xml:space="preserve">linger throughout </w:t>
      </w:r>
      <w:r w:rsidR="003C5F19">
        <w:rPr>
          <w:rFonts w:ascii="Arial" w:hAnsi="Arial" w:cs="Arial"/>
          <w:sz w:val="20"/>
          <w:szCs w:val="22"/>
        </w:rPr>
        <w:t xml:space="preserve">the </w:t>
      </w:r>
      <w:r w:rsidR="00AC4EA9">
        <w:rPr>
          <w:rFonts w:ascii="Arial" w:hAnsi="Arial" w:cs="Arial"/>
          <w:sz w:val="20"/>
          <w:szCs w:val="22"/>
        </w:rPr>
        <w:t>state</w:t>
      </w:r>
      <w:r w:rsidR="003C5F19">
        <w:rPr>
          <w:rFonts w:ascii="Arial" w:hAnsi="Arial" w:cs="Arial"/>
          <w:sz w:val="20"/>
          <w:szCs w:val="22"/>
        </w:rPr>
        <w:t>.</w:t>
      </w:r>
    </w:p>
    <w:p w14:paraId="52348F86" w14:textId="230552AE" w:rsidR="008916D4" w:rsidRDefault="008916D4" w:rsidP="00C87A0A">
      <w:pPr>
        <w:spacing w:line="360" w:lineRule="auto"/>
        <w:ind w:right="18"/>
        <w:rPr>
          <w:rFonts w:ascii="Arial" w:hAnsi="Arial" w:cs="Arial"/>
          <w:sz w:val="20"/>
          <w:szCs w:val="22"/>
        </w:rPr>
      </w:pPr>
    </w:p>
    <w:p w14:paraId="31846AF6" w14:textId="4600CA3D" w:rsidR="001B10C9" w:rsidRDefault="00F31EA9" w:rsidP="003C5F19">
      <w:pPr>
        <w:spacing w:line="360" w:lineRule="auto"/>
        <w:ind w:right="18"/>
        <w:rPr>
          <w:rFonts w:ascii="Arial" w:hAnsi="Arial" w:cs="Arial"/>
          <w:sz w:val="20"/>
        </w:rPr>
      </w:pPr>
      <w:r w:rsidRPr="00F31EA9">
        <w:rPr>
          <w:rFonts w:ascii="Arial" w:hAnsi="Arial" w:cs="Arial"/>
          <w:noProof/>
          <w:sz w:val="20"/>
          <w:szCs w:val="22"/>
        </w:rPr>
        <mc:AlternateContent>
          <mc:Choice Requires="wps">
            <w:drawing>
              <wp:anchor distT="45720" distB="45720" distL="114300" distR="114300" simplePos="0" relativeHeight="251663360" behindDoc="0" locked="0" layoutInCell="1" allowOverlap="1" wp14:anchorId="4480AD67" wp14:editId="761AEC5F">
                <wp:simplePos x="0" y="0"/>
                <wp:positionH relativeFrom="margin">
                  <wp:posOffset>3074670</wp:posOffset>
                </wp:positionH>
                <wp:positionV relativeFrom="paragraph">
                  <wp:posOffset>179705</wp:posOffset>
                </wp:positionV>
                <wp:extent cx="3041015" cy="411480"/>
                <wp:effectExtent l="0" t="0" r="2603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1015" cy="411480"/>
                        </a:xfrm>
                        <a:prstGeom prst="rect">
                          <a:avLst/>
                        </a:prstGeom>
                        <a:noFill/>
                        <a:ln w="9525">
                          <a:solidFill>
                            <a:schemeClr val="tx1"/>
                          </a:solidFill>
                          <a:miter lim="800000"/>
                          <a:headEnd/>
                          <a:tailEnd/>
                        </a:ln>
                      </wps:spPr>
                      <wps:txbx>
                        <w:txbxContent>
                          <w:p w14:paraId="3F44B5CB" w14:textId="492EB150" w:rsidR="00F31EA9" w:rsidRPr="00F31EA9" w:rsidRDefault="00F31EA9">
                            <w:pPr>
                              <w:rPr>
                                <w:rFonts w:ascii="Arial" w:hAnsi="Arial" w:cs="Arial"/>
                                <w:sz w:val="20"/>
                                <w:szCs w:val="20"/>
                              </w:rPr>
                            </w:pPr>
                            <w:r w:rsidRPr="00F31EA9">
                              <w:rPr>
                                <w:rFonts w:ascii="Arial" w:hAnsi="Arial" w:cs="Arial"/>
                                <w:sz w:val="20"/>
                                <w:szCs w:val="20"/>
                              </w:rPr>
                              <w:t>Jim Hires</w:t>
                            </w:r>
                            <w:r>
                              <w:rPr>
                                <w:rFonts w:ascii="Arial" w:hAnsi="Arial" w:cs="Arial"/>
                                <w:sz w:val="20"/>
                                <w:szCs w:val="20"/>
                              </w:rPr>
                              <w:t xml:space="preserve">, Feeding Illinois Board </w:t>
                            </w:r>
                            <w:r w:rsidR="00074C56">
                              <w:rPr>
                                <w:rFonts w:ascii="Arial" w:hAnsi="Arial" w:cs="Arial"/>
                                <w:sz w:val="20"/>
                                <w:szCs w:val="20"/>
                              </w:rPr>
                              <w:t>M</w:t>
                            </w:r>
                            <w:r>
                              <w:rPr>
                                <w:rFonts w:ascii="Arial" w:hAnsi="Arial" w:cs="Arial"/>
                                <w:sz w:val="20"/>
                                <w:szCs w:val="20"/>
                              </w:rPr>
                              <w:t>ember</w:t>
                            </w:r>
                            <w:bookmarkStart w:id="1" w:name="_GoBack"/>
                            <w:bookmarkEnd w:id="1"/>
                            <w:r w:rsidRPr="00F31EA9">
                              <w:rPr>
                                <w:rFonts w:ascii="Arial" w:hAnsi="Arial" w:cs="Arial"/>
                                <w:sz w:val="20"/>
                                <w:szCs w:val="20"/>
                              </w:rPr>
                              <w:t xml:space="preserve"> (left) and Aaron Johnson</w:t>
                            </w:r>
                            <w:r>
                              <w:rPr>
                                <w:rFonts w:ascii="Arial" w:hAnsi="Arial" w:cs="Arial"/>
                                <w:sz w:val="20"/>
                                <w:szCs w:val="20"/>
                              </w:rPr>
                              <w:t>,</w:t>
                            </w:r>
                            <w:r w:rsidRPr="00F31EA9">
                              <w:rPr>
                                <w:rFonts w:ascii="Arial" w:hAnsi="Arial" w:cs="Arial"/>
                                <w:sz w:val="20"/>
                                <w:szCs w:val="20"/>
                              </w:rPr>
                              <w:t xml:space="preserve"> </w:t>
                            </w:r>
                            <w:r>
                              <w:rPr>
                                <w:rFonts w:ascii="Arial" w:hAnsi="Arial" w:cs="Arial"/>
                                <w:sz w:val="20"/>
                                <w:szCs w:val="20"/>
                              </w:rPr>
                              <w:t xml:space="preserve">FCI President &amp; CEO </w:t>
                            </w:r>
                            <w:r w:rsidRPr="00F31EA9">
                              <w:rPr>
                                <w:rFonts w:ascii="Arial" w:hAnsi="Arial" w:cs="Arial"/>
                                <w:sz w:val="20"/>
                                <w:szCs w:val="20"/>
                              </w:rPr>
                              <w:t>(right)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80AD67" id="_x0000_t202" coordsize="21600,21600" o:spt="202" path="m,l,21600r21600,l21600,xe">
                <v:stroke joinstyle="miter"/>
                <v:path gradientshapeok="t" o:connecttype="rect"/>
              </v:shapetype>
              <v:shape id="Text Box 2" o:spid="_x0000_s1027" type="#_x0000_t202" style="position:absolute;margin-left:242.1pt;margin-top:14.15pt;width:239.45pt;height:32.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" filled="f" strokecolor="black [3213]">
                <v:textbox>
                  <w:txbxContent>
                    <w:p w14:paraId="3F44B5CB" w14:textId="492EB150" w:rsidR="00F31EA9" w:rsidRPr="00F31EA9" w:rsidRDefault="00F31EA9">
                      <w:pPr>
                        <w:rPr>
                          <w:rFonts w:ascii="Arial" w:hAnsi="Arial" w:cs="Arial"/>
                          <w:sz w:val="20"/>
                          <w:szCs w:val="20"/>
                        </w:rPr>
                      </w:pPr>
                      <w:r w:rsidRPr="00F31EA9">
                        <w:rPr>
                          <w:rFonts w:ascii="Arial" w:hAnsi="Arial" w:cs="Arial"/>
                          <w:sz w:val="20"/>
                          <w:szCs w:val="20"/>
                        </w:rPr>
                        <w:t>Jim Hires</w:t>
                      </w:r>
                      <w:r>
                        <w:rPr>
                          <w:rFonts w:ascii="Arial" w:hAnsi="Arial" w:cs="Arial"/>
                          <w:sz w:val="20"/>
                          <w:szCs w:val="20"/>
                        </w:rPr>
                        <w:t xml:space="preserve">, Feeding Illinois Board </w:t>
                      </w:r>
                      <w:r w:rsidR="00074C56">
                        <w:rPr>
                          <w:rFonts w:ascii="Arial" w:hAnsi="Arial" w:cs="Arial"/>
                          <w:sz w:val="20"/>
                          <w:szCs w:val="20"/>
                        </w:rPr>
                        <w:t>M</w:t>
                      </w:r>
                      <w:r>
                        <w:rPr>
                          <w:rFonts w:ascii="Arial" w:hAnsi="Arial" w:cs="Arial"/>
                          <w:sz w:val="20"/>
                          <w:szCs w:val="20"/>
                        </w:rPr>
                        <w:t>ember</w:t>
                      </w:r>
                      <w:bookmarkStart w:id="2" w:name="_GoBack"/>
                      <w:bookmarkEnd w:id="2"/>
                      <w:r w:rsidRPr="00F31EA9">
                        <w:rPr>
                          <w:rFonts w:ascii="Arial" w:hAnsi="Arial" w:cs="Arial"/>
                          <w:sz w:val="20"/>
                          <w:szCs w:val="20"/>
                        </w:rPr>
                        <w:t xml:space="preserve"> (left) and Aaron Johnson</w:t>
                      </w:r>
                      <w:r>
                        <w:rPr>
                          <w:rFonts w:ascii="Arial" w:hAnsi="Arial" w:cs="Arial"/>
                          <w:sz w:val="20"/>
                          <w:szCs w:val="20"/>
                        </w:rPr>
                        <w:t>,</w:t>
                      </w:r>
                      <w:r w:rsidRPr="00F31EA9">
                        <w:rPr>
                          <w:rFonts w:ascii="Arial" w:hAnsi="Arial" w:cs="Arial"/>
                          <w:sz w:val="20"/>
                          <w:szCs w:val="20"/>
                        </w:rPr>
                        <w:t xml:space="preserve"> </w:t>
                      </w:r>
                      <w:r>
                        <w:rPr>
                          <w:rFonts w:ascii="Arial" w:hAnsi="Arial" w:cs="Arial"/>
                          <w:sz w:val="20"/>
                          <w:szCs w:val="20"/>
                        </w:rPr>
                        <w:t xml:space="preserve">FCI President &amp; CEO </w:t>
                      </w:r>
                      <w:r w:rsidRPr="00F31EA9">
                        <w:rPr>
                          <w:rFonts w:ascii="Arial" w:hAnsi="Arial" w:cs="Arial"/>
                          <w:sz w:val="20"/>
                          <w:szCs w:val="20"/>
                        </w:rPr>
                        <w:t>(right)</w:t>
                      </w:r>
                    </w:p>
                  </w:txbxContent>
                </v:textbox>
                <w10:wrap type="square" anchorx="margin"/>
              </v:shape>
            </w:pict>
          </mc:Fallback>
        </mc:AlternateContent>
      </w:r>
      <w:r w:rsidR="009726D2">
        <w:rPr>
          <w:rFonts w:ascii="Arial" w:hAnsi="Arial" w:cs="Arial"/>
          <w:sz w:val="20"/>
          <w:szCs w:val="22"/>
        </w:rPr>
        <w:t>The</w:t>
      </w:r>
      <w:r w:rsidR="008916D4">
        <w:rPr>
          <w:rFonts w:ascii="Arial" w:hAnsi="Arial" w:cs="Arial"/>
          <w:sz w:val="20"/>
          <w:szCs w:val="22"/>
        </w:rPr>
        <w:t xml:space="preserve"> $100,000 gift </w:t>
      </w:r>
      <w:r w:rsidR="00826511">
        <w:rPr>
          <w:rFonts w:ascii="Arial" w:hAnsi="Arial" w:cs="Arial"/>
          <w:sz w:val="20"/>
          <w:szCs w:val="22"/>
        </w:rPr>
        <w:t>is allocated</w:t>
      </w:r>
      <w:r w:rsidR="003C5F19">
        <w:rPr>
          <w:rFonts w:ascii="Arial" w:hAnsi="Arial" w:cs="Arial"/>
          <w:sz w:val="20"/>
          <w:szCs w:val="22"/>
        </w:rPr>
        <w:t xml:space="preserve"> equally</w:t>
      </w:r>
      <w:r w:rsidR="009726D2">
        <w:rPr>
          <w:rFonts w:ascii="Arial" w:hAnsi="Arial" w:cs="Arial"/>
          <w:sz w:val="20"/>
          <w:szCs w:val="22"/>
        </w:rPr>
        <w:t xml:space="preserve"> among four Feeding Illinois food banks </w:t>
      </w:r>
      <w:r w:rsidR="003C5F19">
        <w:rPr>
          <w:rFonts w:ascii="Arial" w:hAnsi="Arial" w:cs="Arial"/>
          <w:sz w:val="20"/>
          <w:szCs w:val="22"/>
        </w:rPr>
        <w:t xml:space="preserve">including </w:t>
      </w:r>
      <w:r w:rsidR="00C87A0A" w:rsidRPr="00C87A0A">
        <w:rPr>
          <w:rFonts w:ascii="Arial" w:hAnsi="Arial" w:cs="Arial"/>
          <w:sz w:val="20"/>
        </w:rPr>
        <w:t>Eastern Illinois Foodbank based in</w:t>
      </w:r>
      <w:r w:rsidR="009726D2">
        <w:rPr>
          <w:rFonts w:ascii="Arial" w:hAnsi="Arial" w:cs="Arial"/>
          <w:sz w:val="20"/>
        </w:rPr>
        <w:t xml:space="preserve"> </w:t>
      </w:r>
      <w:r w:rsidR="00F9107B">
        <w:rPr>
          <w:rFonts w:ascii="Arial" w:hAnsi="Arial" w:cs="Arial"/>
          <w:sz w:val="20"/>
        </w:rPr>
        <w:t>Urbana</w:t>
      </w:r>
      <w:r w:rsidR="003C5F19">
        <w:rPr>
          <w:rFonts w:ascii="Arial" w:hAnsi="Arial" w:cs="Arial"/>
          <w:sz w:val="20"/>
        </w:rPr>
        <w:t xml:space="preserve">, </w:t>
      </w:r>
      <w:r w:rsidR="00C87A0A" w:rsidRPr="00C87A0A">
        <w:rPr>
          <w:rFonts w:ascii="Arial" w:hAnsi="Arial" w:cs="Arial"/>
          <w:sz w:val="20"/>
        </w:rPr>
        <w:t>Central Illinois Foodbank based in Springfield</w:t>
      </w:r>
      <w:r w:rsidR="003C5F19">
        <w:rPr>
          <w:rFonts w:ascii="Arial" w:hAnsi="Arial" w:cs="Arial"/>
          <w:sz w:val="20"/>
        </w:rPr>
        <w:t xml:space="preserve">, </w:t>
      </w:r>
      <w:r w:rsidR="00C87A0A" w:rsidRPr="00C87A0A">
        <w:rPr>
          <w:rFonts w:ascii="Arial" w:hAnsi="Arial" w:cs="Arial"/>
          <w:sz w:val="20"/>
        </w:rPr>
        <w:t xml:space="preserve">St. Louis Area </w:t>
      </w:r>
      <w:r w:rsidR="000D19DD">
        <w:rPr>
          <w:rFonts w:ascii="Arial" w:hAnsi="Arial" w:cs="Arial"/>
          <w:sz w:val="20"/>
        </w:rPr>
        <w:t>F</w:t>
      </w:r>
      <w:r w:rsidR="00C87A0A" w:rsidRPr="00C87A0A">
        <w:rPr>
          <w:rFonts w:ascii="Arial" w:hAnsi="Arial" w:cs="Arial"/>
          <w:sz w:val="20"/>
        </w:rPr>
        <w:t xml:space="preserve">oodbank based in </w:t>
      </w:r>
      <w:r w:rsidR="00826511">
        <w:rPr>
          <w:rFonts w:ascii="Arial" w:hAnsi="Arial" w:cs="Arial"/>
          <w:sz w:val="20"/>
        </w:rPr>
        <w:t>Bridgeton, Mo.</w:t>
      </w:r>
      <w:r w:rsidR="00C87A0A">
        <w:rPr>
          <w:rFonts w:ascii="Arial" w:hAnsi="Arial" w:cs="Arial"/>
          <w:sz w:val="20"/>
        </w:rPr>
        <w:t xml:space="preserve">, </w:t>
      </w:r>
      <w:r w:rsidR="00C87A0A" w:rsidRPr="00C87A0A">
        <w:rPr>
          <w:rFonts w:ascii="Arial" w:hAnsi="Arial" w:cs="Arial"/>
          <w:sz w:val="20"/>
        </w:rPr>
        <w:t xml:space="preserve">which serves the </w:t>
      </w:r>
      <w:r w:rsidR="00F9107B">
        <w:rPr>
          <w:rFonts w:ascii="Arial" w:hAnsi="Arial" w:cs="Arial"/>
          <w:sz w:val="20"/>
        </w:rPr>
        <w:t>Metro East and surrounding Illinois counties</w:t>
      </w:r>
      <w:r w:rsidR="003C5F19">
        <w:rPr>
          <w:rFonts w:ascii="Arial" w:hAnsi="Arial" w:cs="Arial"/>
          <w:sz w:val="20"/>
        </w:rPr>
        <w:t>, and T</w:t>
      </w:r>
      <w:r w:rsidR="00C87A0A" w:rsidRPr="00C87A0A">
        <w:rPr>
          <w:rFonts w:ascii="Arial" w:hAnsi="Arial" w:cs="Arial"/>
          <w:sz w:val="20"/>
        </w:rPr>
        <w:t>ri-State Food Bank based in Evansville</w:t>
      </w:r>
      <w:r w:rsidR="00C87A0A">
        <w:rPr>
          <w:rFonts w:ascii="Arial" w:hAnsi="Arial" w:cs="Arial"/>
          <w:sz w:val="20"/>
        </w:rPr>
        <w:t>, Ind., wh</w:t>
      </w:r>
      <w:r w:rsidR="00C87A0A" w:rsidRPr="00C87A0A">
        <w:rPr>
          <w:rFonts w:ascii="Arial" w:hAnsi="Arial" w:cs="Arial"/>
          <w:sz w:val="20"/>
        </w:rPr>
        <w:t xml:space="preserve">ich serves </w:t>
      </w:r>
      <w:r w:rsidR="00F9107B">
        <w:rPr>
          <w:rFonts w:ascii="Arial" w:hAnsi="Arial" w:cs="Arial"/>
          <w:sz w:val="20"/>
        </w:rPr>
        <w:t xml:space="preserve">southern </w:t>
      </w:r>
      <w:r w:rsidR="003C5F19">
        <w:rPr>
          <w:rFonts w:ascii="Arial" w:hAnsi="Arial" w:cs="Arial"/>
          <w:sz w:val="20"/>
        </w:rPr>
        <w:t>I</w:t>
      </w:r>
      <w:r w:rsidR="00F9107B">
        <w:rPr>
          <w:rFonts w:ascii="Arial" w:hAnsi="Arial" w:cs="Arial"/>
          <w:sz w:val="20"/>
        </w:rPr>
        <w:t>llinois</w:t>
      </w:r>
      <w:r w:rsidR="003C5F19">
        <w:rPr>
          <w:rFonts w:ascii="Arial" w:hAnsi="Arial" w:cs="Arial"/>
          <w:sz w:val="20"/>
        </w:rPr>
        <w:t>.</w:t>
      </w:r>
      <w:r w:rsidR="00826511">
        <w:rPr>
          <w:rFonts w:ascii="Arial" w:hAnsi="Arial" w:cs="Arial"/>
          <w:sz w:val="20"/>
        </w:rPr>
        <w:t xml:space="preserve"> </w:t>
      </w:r>
    </w:p>
    <w:p w14:paraId="16483AC6" w14:textId="77777777" w:rsidR="001B10C9" w:rsidRDefault="001B10C9" w:rsidP="003C5F19">
      <w:pPr>
        <w:spacing w:line="360" w:lineRule="auto"/>
        <w:ind w:right="18"/>
        <w:rPr>
          <w:rFonts w:ascii="Arial" w:hAnsi="Arial" w:cs="Arial"/>
          <w:sz w:val="20"/>
        </w:rPr>
      </w:pPr>
      <w:bookmarkStart w:id="3" w:name="_Hlk57130521"/>
    </w:p>
    <w:p w14:paraId="7356009D" w14:textId="4AB7A0E0" w:rsidR="00C87A0A" w:rsidRDefault="00AC4EA9" w:rsidP="003C5F19">
      <w:pPr>
        <w:spacing w:line="360" w:lineRule="auto"/>
        <w:ind w:right="18"/>
        <w:rPr>
          <w:rFonts w:ascii="Arial" w:hAnsi="Arial" w:cs="Arial"/>
          <w:sz w:val="20"/>
        </w:rPr>
      </w:pPr>
      <w:r>
        <w:rPr>
          <w:rFonts w:ascii="Arial" w:hAnsi="Arial" w:cs="Arial"/>
          <w:sz w:val="20"/>
        </w:rPr>
        <w:t>Three</w:t>
      </w:r>
      <w:r w:rsidR="00826511">
        <w:rPr>
          <w:rFonts w:ascii="Arial" w:hAnsi="Arial" w:cs="Arial"/>
          <w:sz w:val="20"/>
        </w:rPr>
        <w:t xml:space="preserve"> food bank</w:t>
      </w:r>
      <w:r>
        <w:rPr>
          <w:rFonts w:ascii="Arial" w:hAnsi="Arial" w:cs="Arial"/>
          <w:sz w:val="20"/>
        </w:rPr>
        <w:t>s</w:t>
      </w:r>
      <w:r w:rsidR="00826511">
        <w:rPr>
          <w:rFonts w:ascii="Arial" w:hAnsi="Arial" w:cs="Arial"/>
          <w:sz w:val="20"/>
        </w:rPr>
        <w:t xml:space="preserve"> </w:t>
      </w:r>
      <w:r>
        <w:rPr>
          <w:rFonts w:ascii="Arial" w:hAnsi="Arial" w:cs="Arial"/>
          <w:sz w:val="20"/>
        </w:rPr>
        <w:t xml:space="preserve">are </w:t>
      </w:r>
      <w:r w:rsidR="00826511">
        <w:rPr>
          <w:rFonts w:ascii="Arial" w:hAnsi="Arial" w:cs="Arial"/>
          <w:sz w:val="20"/>
        </w:rPr>
        <w:t xml:space="preserve">leveraging their $25,000 portion of the overall gift towards local </w:t>
      </w:r>
      <w:r>
        <w:rPr>
          <w:rFonts w:ascii="Arial" w:hAnsi="Arial" w:cs="Arial"/>
          <w:sz w:val="20"/>
        </w:rPr>
        <w:t>year</w:t>
      </w:r>
      <w:r w:rsidR="00727967">
        <w:rPr>
          <w:rFonts w:ascii="Arial" w:hAnsi="Arial" w:cs="Arial"/>
          <w:sz w:val="20"/>
        </w:rPr>
        <w:t>-</w:t>
      </w:r>
      <w:r>
        <w:rPr>
          <w:rFonts w:ascii="Arial" w:hAnsi="Arial" w:cs="Arial"/>
          <w:sz w:val="20"/>
        </w:rPr>
        <w:t xml:space="preserve">end </w:t>
      </w:r>
      <w:r w:rsidR="00826511">
        <w:rPr>
          <w:rFonts w:ascii="Arial" w:hAnsi="Arial" w:cs="Arial"/>
          <w:sz w:val="20"/>
        </w:rPr>
        <w:t>matching gift challenges</w:t>
      </w:r>
      <w:r>
        <w:rPr>
          <w:rFonts w:ascii="Arial" w:hAnsi="Arial" w:cs="Arial"/>
          <w:sz w:val="20"/>
        </w:rPr>
        <w:t xml:space="preserve"> to encourage others to provide financial </w:t>
      </w:r>
      <w:r w:rsidR="00727967">
        <w:rPr>
          <w:rFonts w:ascii="Arial" w:hAnsi="Arial" w:cs="Arial"/>
          <w:sz w:val="20"/>
        </w:rPr>
        <w:t>donations. T</w:t>
      </w:r>
      <w:r>
        <w:rPr>
          <w:rFonts w:ascii="Arial" w:hAnsi="Arial" w:cs="Arial"/>
          <w:sz w:val="20"/>
        </w:rPr>
        <w:t>he Tri-State Food Bank is d</w:t>
      </w:r>
      <w:r w:rsidR="004A1BA7">
        <w:rPr>
          <w:rFonts w:ascii="Arial" w:hAnsi="Arial" w:cs="Arial"/>
          <w:sz w:val="20"/>
        </w:rPr>
        <w:t xml:space="preserve">irecting their portion </w:t>
      </w:r>
      <w:r>
        <w:rPr>
          <w:rFonts w:ascii="Arial" w:hAnsi="Arial" w:cs="Arial"/>
          <w:sz w:val="20"/>
        </w:rPr>
        <w:t>to</w:t>
      </w:r>
      <w:r w:rsidR="00727967">
        <w:rPr>
          <w:rFonts w:ascii="Arial" w:hAnsi="Arial" w:cs="Arial"/>
          <w:sz w:val="20"/>
        </w:rPr>
        <w:t>wards</w:t>
      </w:r>
      <w:r>
        <w:rPr>
          <w:rFonts w:ascii="Arial" w:hAnsi="Arial" w:cs="Arial"/>
          <w:sz w:val="20"/>
        </w:rPr>
        <w:t xml:space="preserve"> </w:t>
      </w:r>
      <w:r w:rsidR="004A1BA7">
        <w:rPr>
          <w:rFonts w:ascii="Arial" w:hAnsi="Arial" w:cs="Arial"/>
          <w:sz w:val="20"/>
        </w:rPr>
        <w:t xml:space="preserve">securing </w:t>
      </w:r>
      <w:r>
        <w:rPr>
          <w:rFonts w:ascii="Arial" w:hAnsi="Arial" w:cs="Arial"/>
          <w:sz w:val="20"/>
        </w:rPr>
        <w:t xml:space="preserve">a </w:t>
      </w:r>
      <w:r w:rsidR="004A1BA7">
        <w:rPr>
          <w:rFonts w:ascii="Arial" w:hAnsi="Arial" w:cs="Arial"/>
          <w:sz w:val="20"/>
        </w:rPr>
        <w:t xml:space="preserve">satellite </w:t>
      </w:r>
      <w:r>
        <w:rPr>
          <w:rFonts w:ascii="Arial" w:hAnsi="Arial" w:cs="Arial"/>
          <w:sz w:val="20"/>
        </w:rPr>
        <w:t xml:space="preserve">cold storage facility </w:t>
      </w:r>
      <w:r w:rsidR="00154975">
        <w:rPr>
          <w:rFonts w:ascii="Arial" w:hAnsi="Arial" w:cs="Arial"/>
          <w:sz w:val="20"/>
        </w:rPr>
        <w:t>to</w:t>
      </w:r>
      <w:r>
        <w:rPr>
          <w:rFonts w:ascii="Arial" w:hAnsi="Arial" w:cs="Arial"/>
          <w:sz w:val="20"/>
        </w:rPr>
        <w:t xml:space="preserve"> allow more fresh fruit and vegetables options for their southern Illinois consumers. </w:t>
      </w:r>
    </w:p>
    <w:bookmarkEnd w:id="3"/>
    <w:p w14:paraId="337380A5" w14:textId="77777777" w:rsidR="00E27E4B" w:rsidRDefault="00E27E4B" w:rsidP="003C5F19">
      <w:pPr>
        <w:spacing w:line="360" w:lineRule="auto"/>
        <w:ind w:right="18"/>
        <w:rPr>
          <w:rFonts w:ascii="Arial" w:hAnsi="Arial" w:cs="Arial"/>
          <w:sz w:val="20"/>
        </w:rPr>
      </w:pPr>
    </w:p>
    <w:p w14:paraId="2231FCE2" w14:textId="4592DB4F" w:rsidR="00F31EA9" w:rsidRDefault="00E27E4B" w:rsidP="003C5F19">
      <w:pPr>
        <w:spacing w:line="360" w:lineRule="auto"/>
        <w:ind w:right="18"/>
        <w:rPr>
          <w:rFonts w:ascii="Arial" w:hAnsi="Arial" w:cs="Arial"/>
          <w:sz w:val="20"/>
        </w:rPr>
      </w:pPr>
      <w:bookmarkStart w:id="4" w:name="_Hlk57131451"/>
      <w:r>
        <w:rPr>
          <w:rFonts w:ascii="Arial" w:hAnsi="Arial" w:cs="Arial"/>
          <w:sz w:val="20"/>
        </w:rPr>
        <w:t xml:space="preserve">Every </w:t>
      </w:r>
      <w:r w:rsidRPr="00E27E4B">
        <w:rPr>
          <w:rFonts w:ascii="Arial" w:hAnsi="Arial" w:cs="Arial"/>
          <w:sz w:val="20"/>
        </w:rPr>
        <w:t xml:space="preserve">$1 </w:t>
      </w:r>
      <w:r w:rsidR="00826511">
        <w:rPr>
          <w:rFonts w:ascii="Arial" w:hAnsi="Arial" w:cs="Arial"/>
          <w:sz w:val="20"/>
        </w:rPr>
        <w:t>donated</w:t>
      </w:r>
      <w:r w:rsidRPr="00E27E4B">
        <w:rPr>
          <w:rFonts w:ascii="Arial" w:hAnsi="Arial" w:cs="Arial"/>
          <w:sz w:val="20"/>
        </w:rPr>
        <w:t xml:space="preserve"> provide</w:t>
      </w:r>
      <w:r w:rsidR="00826511">
        <w:rPr>
          <w:rFonts w:ascii="Arial" w:hAnsi="Arial" w:cs="Arial"/>
          <w:sz w:val="20"/>
        </w:rPr>
        <w:t>s</w:t>
      </w:r>
      <w:r w:rsidRPr="00E27E4B">
        <w:rPr>
          <w:rFonts w:ascii="Arial" w:hAnsi="Arial" w:cs="Arial"/>
          <w:sz w:val="20"/>
        </w:rPr>
        <w:t xml:space="preserve"> </w:t>
      </w:r>
      <w:r w:rsidR="000C29C2">
        <w:rPr>
          <w:rFonts w:ascii="Arial" w:hAnsi="Arial" w:cs="Arial"/>
          <w:sz w:val="20"/>
        </w:rPr>
        <w:t>4-</w:t>
      </w:r>
      <w:r w:rsidR="00F5546E">
        <w:rPr>
          <w:rFonts w:ascii="Arial" w:hAnsi="Arial" w:cs="Arial"/>
          <w:sz w:val="20"/>
        </w:rPr>
        <w:t>7</w:t>
      </w:r>
      <w:r w:rsidRPr="00E27E4B">
        <w:rPr>
          <w:rFonts w:ascii="Arial" w:hAnsi="Arial" w:cs="Arial"/>
          <w:sz w:val="20"/>
        </w:rPr>
        <w:t xml:space="preserve"> meals to families in need through the</w:t>
      </w:r>
      <w:r w:rsidR="00B47D8F">
        <w:rPr>
          <w:rFonts w:ascii="Arial" w:hAnsi="Arial" w:cs="Arial"/>
          <w:sz w:val="20"/>
        </w:rPr>
        <w:t>se</w:t>
      </w:r>
      <w:r w:rsidRPr="00E27E4B">
        <w:rPr>
          <w:rFonts w:ascii="Arial" w:hAnsi="Arial" w:cs="Arial"/>
          <w:sz w:val="20"/>
        </w:rPr>
        <w:t xml:space="preserve"> Feeding </w:t>
      </w:r>
      <w:r w:rsidR="00826511">
        <w:rPr>
          <w:rFonts w:ascii="Arial" w:hAnsi="Arial" w:cs="Arial"/>
          <w:sz w:val="20"/>
        </w:rPr>
        <w:t>Illinois</w:t>
      </w:r>
      <w:r w:rsidRPr="00E27E4B">
        <w:rPr>
          <w:rFonts w:ascii="Arial" w:hAnsi="Arial" w:cs="Arial"/>
          <w:sz w:val="20"/>
        </w:rPr>
        <w:t xml:space="preserve"> food bank</w:t>
      </w:r>
      <w:r>
        <w:rPr>
          <w:rFonts w:ascii="Arial" w:hAnsi="Arial" w:cs="Arial"/>
          <w:sz w:val="20"/>
        </w:rPr>
        <w:t>s – meaning $100,000</w:t>
      </w:r>
      <w:r w:rsidR="00AC4EA9">
        <w:rPr>
          <w:rFonts w:ascii="Arial" w:hAnsi="Arial" w:cs="Arial"/>
          <w:sz w:val="20"/>
        </w:rPr>
        <w:t xml:space="preserve"> of support</w:t>
      </w:r>
      <w:r>
        <w:rPr>
          <w:rFonts w:ascii="Arial" w:hAnsi="Arial" w:cs="Arial"/>
          <w:sz w:val="20"/>
        </w:rPr>
        <w:t xml:space="preserve"> provide</w:t>
      </w:r>
      <w:r w:rsidR="00AC4EA9">
        <w:rPr>
          <w:rFonts w:ascii="Arial" w:hAnsi="Arial" w:cs="Arial"/>
          <w:sz w:val="20"/>
        </w:rPr>
        <w:t>s</w:t>
      </w:r>
      <w:r>
        <w:rPr>
          <w:rFonts w:ascii="Arial" w:hAnsi="Arial" w:cs="Arial"/>
          <w:sz w:val="20"/>
        </w:rPr>
        <w:t xml:space="preserve"> </w:t>
      </w:r>
      <w:r w:rsidR="00B47D8F">
        <w:rPr>
          <w:rFonts w:ascii="Arial" w:hAnsi="Arial" w:cs="Arial"/>
          <w:sz w:val="20"/>
        </w:rPr>
        <w:t>more than</w:t>
      </w:r>
      <w:r w:rsidR="008968BD">
        <w:rPr>
          <w:rFonts w:ascii="Arial" w:hAnsi="Arial" w:cs="Arial"/>
          <w:sz w:val="20"/>
        </w:rPr>
        <w:t xml:space="preserve"> </w:t>
      </w:r>
      <w:r w:rsidR="00826511">
        <w:rPr>
          <w:rFonts w:ascii="Arial" w:hAnsi="Arial" w:cs="Arial"/>
          <w:sz w:val="20"/>
        </w:rPr>
        <w:t>one-</w:t>
      </w:r>
      <w:r w:rsidR="008968BD">
        <w:rPr>
          <w:rFonts w:ascii="Arial" w:hAnsi="Arial" w:cs="Arial"/>
          <w:sz w:val="20"/>
        </w:rPr>
        <w:t xml:space="preserve">half </w:t>
      </w:r>
      <w:r>
        <w:rPr>
          <w:rFonts w:ascii="Arial" w:hAnsi="Arial" w:cs="Arial"/>
          <w:sz w:val="20"/>
        </w:rPr>
        <w:t>million meals to families.</w:t>
      </w:r>
      <w:r w:rsidR="00C47A10">
        <w:rPr>
          <w:rFonts w:ascii="Arial" w:hAnsi="Arial" w:cs="Arial"/>
          <w:sz w:val="20"/>
        </w:rPr>
        <w:t xml:space="preserve"> Those meals – and more – </w:t>
      </w:r>
      <w:r w:rsidR="00727967">
        <w:rPr>
          <w:rFonts w:ascii="Arial" w:hAnsi="Arial" w:cs="Arial"/>
          <w:sz w:val="20"/>
        </w:rPr>
        <w:t>are</w:t>
      </w:r>
      <w:r w:rsidR="00C47A10">
        <w:rPr>
          <w:rFonts w:ascii="Arial" w:hAnsi="Arial" w:cs="Arial"/>
          <w:sz w:val="20"/>
        </w:rPr>
        <w:t xml:space="preserve"> needed as </w:t>
      </w:r>
      <w:r w:rsidR="00D44B2A">
        <w:rPr>
          <w:rFonts w:ascii="Arial" w:hAnsi="Arial" w:cs="Arial"/>
          <w:sz w:val="20"/>
        </w:rPr>
        <w:t>an estimated</w:t>
      </w:r>
      <w:r w:rsidR="00B47D8F">
        <w:rPr>
          <w:rFonts w:ascii="Arial" w:hAnsi="Arial" w:cs="Arial"/>
          <w:sz w:val="20"/>
        </w:rPr>
        <w:t xml:space="preserve"> 350,000 people are fac</w:t>
      </w:r>
      <w:r w:rsidR="00D44B2A">
        <w:rPr>
          <w:rFonts w:ascii="Arial" w:hAnsi="Arial" w:cs="Arial"/>
          <w:sz w:val="20"/>
        </w:rPr>
        <w:t>ing</w:t>
      </w:r>
      <w:r w:rsidR="00B47D8F">
        <w:rPr>
          <w:rFonts w:ascii="Arial" w:hAnsi="Arial" w:cs="Arial"/>
          <w:sz w:val="20"/>
        </w:rPr>
        <w:t xml:space="preserve"> food insecurity </w:t>
      </w:r>
      <w:r w:rsidR="00826511">
        <w:rPr>
          <w:rFonts w:ascii="Arial" w:hAnsi="Arial" w:cs="Arial"/>
          <w:sz w:val="20"/>
        </w:rPr>
        <w:t xml:space="preserve">in </w:t>
      </w:r>
      <w:r w:rsidR="00727967">
        <w:rPr>
          <w:rFonts w:ascii="Arial" w:hAnsi="Arial" w:cs="Arial"/>
          <w:sz w:val="20"/>
        </w:rPr>
        <w:t xml:space="preserve">FCI’s </w:t>
      </w:r>
      <w:r w:rsidR="00826511">
        <w:rPr>
          <w:rFonts w:ascii="Arial" w:hAnsi="Arial" w:cs="Arial"/>
          <w:sz w:val="20"/>
        </w:rPr>
        <w:t xml:space="preserve">central and southern Illinois </w:t>
      </w:r>
      <w:r w:rsidR="00B47D8F">
        <w:rPr>
          <w:rFonts w:ascii="Arial" w:hAnsi="Arial" w:cs="Arial"/>
          <w:sz w:val="20"/>
        </w:rPr>
        <w:t xml:space="preserve">60-county </w:t>
      </w:r>
      <w:r w:rsidR="00727967">
        <w:rPr>
          <w:rFonts w:ascii="Arial" w:hAnsi="Arial" w:cs="Arial"/>
          <w:sz w:val="20"/>
        </w:rPr>
        <w:t>service area</w:t>
      </w:r>
      <w:r w:rsidR="00826511">
        <w:rPr>
          <w:rFonts w:ascii="Arial" w:hAnsi="Arial" w:cs="Arial"/>
          <w:sz w:val="20"/>
        </w:rPr>
        <w:t xml:space="preserve">. </w:t>
      </w:r>
      <w:r w:rsidR="00727967">
        <w:rPr>
          <w:rFonts w:ascii="Arial" w:hAnsi="Arial" w:cs="Arial"/>
          <w:sz w:val="20"/>
        </w:rPr>
        <w:t>During</w:t>
      </w:r>
      <w:r w:rsidR="00AC4EA9">
        <w:rPr>
          <w:rFonts w:ascii="Arial" w:hAnsi="Arial" w:cs="Arial"/>
          <w:sz w:val="20"/>
        </w:rPr>
        <w:t xml:space="preserve"> the </w:t>
      </w:r>
      <w:r w:rsidR="00826511">
        <w:rPr>
          <w:rFonts w:ascii="Arial" w:hAnsi="Arial" w:cs="Arial"/>
          <w:sz w:val="20"/>
        </w:rPr>
        <w:t>COVID-19 pandemic</w:t>
      </w:r>
      <w:r w:rsidR="00727967">
        <w:rPr>
          <w:rFonts w:ascii="Arial" w:hAnsi="Arial" w:cs="Arial"/>
          <w:sz w:val="20"/>
        </w:rPr>
        <w:t>, food insecurity has</w:t>
      </w:r>
      <w:r w:rsidR="00826511">
        <w:rPr>
          <w:rFonts w:ascii="Arial" w:hAnsi="Arial" w:cs="Arial"/>
          <w:sz w:val="20"/>
        </w:rPr>
        <w:t xml:space="preserve"> </w:t>
      </w:r>
      <w:r w:rsidR="00AC4EA9">
        <w:rPr>
          <w:rFonts w:ascii="Arial" w:hAnsi="Arial" w:cs="Arial"/>
          <w:sz w:val="20"/>
        </w:rPr>
        <w:t xml:space="preserve">increased overall </w:t>
      </w:r>
      <w:r w:rsidR="00826511">
        <w:rPr>
          <w:rFonts w:ascii="Arial" w:hAnsi="Arial" w:cs="Arial"/>
          <w:sz w:val="20"/>
        </w:rPr>
        <w:t xml:space="preserve">by </w:t>
      </w:r>
      <w:r w:rsidR="00727967">
        <w:rPr>
          <w:rFonts w:ascii="Arial" w:hAnsi="Arial" w:cs="Arial"/>
          <w:sz w:val="20"/>
        </w:rPr>
        <w:t xml:space="preserve">an </w:t>
      </w:r>
      <w:r w:rsidR="00727967" w:rsidRPr="00B47D8F">
        <w:rPr>
          <w:rFonts w:ascii="Arial" w:hAnsi="Arial" w:cs="Arial"/>
          <w:sz w:val="20"/>
        </w:rPr>
        <w:t xml:space="preserve">estimated </w:t>
      </w:r>
      <w:r w:rsidR="00AC4EA9" w:rsidRPr="00B47D8F">
        <w:rPr>
          <w:rFonts w:ascii="Arial" w:hAnsi="Arial" w:cs="Arial"/>
          <w:sz w:val="20"/>
        </w:rPr>
        <w:t>35%</w:t>
      </w:r>
      <w:r w:rsidR="00727967" w:rsidRPr="00B47D8F">
        <w:rPr>
          <w:rFonts w:ascii="Arial" w:hAnsi="Arial" w:cs="Arial"/>
          <w:sz w:val="20"/>
        </w:rPr>
        <w:t xml:space="preserve"> – a</w:t>
      </w:r>
      <w:r w:rsidR="00AC4EA9" w:rsidRPr="00B47D8F">
        <w:rPr>
          <w:rFonts w:ascii="Arial" w:hAnsi="Arial" w:cs="Arial"/>
          <w:sz w:val="20"/>
        </w:rPr>
        <w:t xml:space="preserve">nd food insecurity among children increased by </w:t>
      </w:r>
      <w:r w:rsidR="00F5546E" w:rsidRPr="00B47D8F">
        <w:rPr>
          <w:rFonts w:ascii="Arial" w:hAnsi="Arial" w:cs="Arial"/>
          <w:sz w:val="20"/>
        </w:rPr>
        <w:t>46</w:t>
      </w:r>
      <w:r w:rsidR="00AC4EA9" w:rsidRPr="00B47D8F">
        <w:rPr>
          <w:rFonts w:ascii="Arial" w:hAnsi="Arial" w:cs="Arial"/>
          <w:sz w:val="20"/>
        </w:rPr>
        <w:t>%</w:t>
      </w:r>
      <w:r w:rsidR="00F31EA9">
        <w:rPr>
          <w:rFonts w:ascii="Arial" w:hAnsi="Arial" w:cs="Arial"/>
          <w:sz w:val="20"/>
        </w:rPr>
        <w:t>.”</w:t>
      </w:r>
    </w:p>
    <w:bookmarkEnd w:id="4"/>
    <w:p w14:paraId="02C36EA6" w14:textId="77777777" w:rsidR="00AA03F2" w:rsidRPr="00AA03F2" w:rsidRDefault="00AA03F2" w:rsidP="00AA03F2">
      <w:pPr>
        <w:spacing w:line="360" w:lineRule="auto"/>
        <w:ind w:right="18"/>
        <w:rPr>
          <w:rFonts w:ascii="Arial" w:hAnsi="Arial" w:cs="Arial"/>
          <w:sz w:val="20"/>
          <w:szCs w:val="22"/>
        </w:rPr>
      </w:pPr>
    </w:p>
    <w:p w14:paraId="1E787780" w14:textId="13610157" w:rsidR="00AA03F2" w:rsidRDefault="00AA03F2" w:rsidP="00AA03F2">
      <w:pPr>
        <w:spacing w:line="360" w:lineRule="auto"/>
        <w:ind w:right="18"/>
        <w:rPr>
          <w:rFonts w:ascii="Arial" w:hAnsi="Arial" w:cs="Arial"/>
          <w:sz w:val="20"/>
          <w:szCs w:val="22"/>
        </w:rPr>
      </w:pPr>
      <w:r w:rsidRPr="00AA03F2">
        <w:rPr>
          <w:rFonts w:ascii="Arial" w:hAnsi="Arial" w:cs="Arial"/>
          <w:sz w:val="20"/>
          <w:szCs w:val="22"/>
        </w:rPr>
        <w:t>"The demand for mobile food distributions has never been higher,</w:t>
      </w:r>
      <w:r>
        <w:rPr>
          <w:rFonts w:ascii="Arial" w:hAnsi="Arial" w:cs="Arial"/>
          <w:sz w:val="20"/>
          <w:szCs w:val="22"/>
        </w:rPr>
        <w:t>”</w:t>
      </w:r>
      <w:r w:rsidRPr="00AA03F2">
        <w:rPr>
          <w:rFonts w:ascii="Arial" w:hAnsi="Arial" w:cs="Arial"/>
          <w:sz w:val="20"/>
          <w:szCs w:val="22"/>
        </w:rPr>
        <w:t xml:space="preserve"> </w:t>
      </w:r>
      <w:r>
        <w:rPr>
          <w:rFonts w:ascii="Arial" w:hAnsi="Arial" w:cs="Arial"/>
          <w:sz w:val="20"/>
          <w:szCs w:val="22"/>
        </w:rPr>
        <w:t xml:space="preserve">says </w:t>
      </w:r>
      <w:r w:rsidRPr="00AA03F2">
        <w:rPr>
          <w:rFonts w:ascii="Arial" w:hAnsi="Arial" w:cs="Arial"/>
          <w:sz w:val="20"/>
          <w:szCs w:val="22"/>
        </w:rPr>
        <w:t>Glenn Roberts, Tri-State Food Bank Executive Director</w:t>
      </w:r>
      <w:r>
        <w:rPr>
          <w:rFonts w:ascii="Arial" w:hAnsi="Arial" w:cs="Arial"/>
          <w:sz w:val="20"/>
          <w:szCs w:val="22"/>
        </w:rPr>
        <w:t xml:space="preserve">. “Food </w:t>
      </w:r>
      <w:r w:rsidRPr="00AA03F2">
        <w:rPr>
          <w:rFonts w:ascii="Arial" w:hAnsi="Arial" w:cs="Arial"/>
          <w:sz w:val="20"/>
          <w:szCs w:val="22"/>
        </w:rPr>
        <w:t>banks are challenged to maintain the frequency of mobile distributions and the capacity to target all of the food deserts to fully meet the need."</w:t>
      </w:r>
    </w:p>
    <w:p w14:paraId="110F1A49" w14:textId="77777777" w:rsidR="00AA03F2" w:rsidRDefault="00AA03F2" w:rsidP="003C5F19">
      <w:pPr>
        <w:spacing w:line="360" w:lineRule="auto"/>
        <w:ind w:right="18"/>
        <w:rPr>
          <w:rFonts w:ascii="Arial" w:hAnsi="Arial" w:cs="Arial"/>
          <w:sz w:val="20"/>
        </w:rPr>
      </w:pPr>
    </w:p>
    <w:p w14:paraId="44A05E53" w14:textId="2E855209" w:rsidR="001835E7" w:rsidRDefault="001835E7" w:rsidP="003C5F19">
      <w:pPr>
        <w:spacing w:line="360" w:lineRule="auto"/>
        <w:ind w:right="18"/>
        <w:rPr>
          <w:rFonts w:ascii="Arial" w:hAnsi="Arial" w:cs="Arial"/>
          <w:sz w:val="20"/>
        </w:rPr>
      </w:pPr>
      <w:bookmarkStart w:id="5" w:name="_Hlk56752589"/>
      <w:bookmarkStart w:id="6" w:name="_Hlk56757514"/>
      <w:r>
        <w:rPr>
          <w:rFonts w:ascii="Arial" w:hAnsi="Arial" w:cs="Arial"/>
          <w:sz w:val="20"/>
        </w:rPr>
        <w:t>“</w:t>
      </w:r>
      <w:r w:rsidR="00826511">
        <w:rPr>
          <w:rFonts w:ascii="Arial" w:hAnsi="Arial" w:cs="Arial"/>
          <w:sz w:val="20"/>
        </w:rPr>
        <w:t>Farm Credit recognizes t</w:t>
      </w:r>
      <w:r>
        <w:rPr>
          <w:rFonts w:ascii="Arial" w:hAnsi="Arial" w:cs="Arial"/>
          <w:sz w:val="20"/>
        </w:rPr>
        <w:t>here</w:t>
      </w:r>
      <w:r w:rsidR="00826511">
        <w:rPr>
          <w:rFonts w:ascii="Arial" w:hAnsi="Arial" w:cs="Arial"/>
          <w:sz w:val="20"/>
        </w:rPr>
        <w:t xml:space="preserve"> i</w:t>
      </w:r>
      <w:r>
        <w:rPr>
          <w:rFonts w:ascii="Arial" w:hAnsi="Arial" w:cs="Arial"/>
          <w:sz w:val="20"/>
        </w:rPr>
        <w:t xml:space="preserve">s a family behind every </w:t>
      </w:r>
      <w:r w:rsidR="00826511">
        <w:rPr>
          <w:rFonts w:ascii="Arial" w:hAnsi="Arial" w:cs="Arial"/>
          <w:sz w:val="20"/>
        </w:rPr>
        <w:t>statistic</w:t>
      </w:r>
      <w:r>
        <w:rPr>
          <w:rFonts w:ascii="Arial" w:hAnsi="Arial" w:cs="Arial"/>
          <w:sz w:val="20"/>
        </w:rPr>
        <w:t xml:space="preserve">,” </w:t>
      </w:r>
      <w:r w:rsidR="008F2673">
        <w:rPr>
          <w:rFonts w:ascii="Arial" w:hAnsi="Arial" w:cs="Arial"/>
          <w:sz w:val="20"/>
        </w:rPr>
        <w:t>notes</w:t>
      </w:r>
      <w:r>
        <w:rPr>
          <w:rFonts w:ascii="Arial" w:hAnsi="Arial" w:cs="Arial"/>
          <w:sz w:val="20"/>
        </w:rPr>
        <w:t xml:space="preserve"> Eric Mosbey, FCI Boar</w:t>
      </w:r>
      <w:r w:rsidR="00826511">
        <w:rPr>
          <w:rFonts w:ascii="Arial" w:hAnsi="Arial" w:cs="Arial"/>
          <w:sz w:val="20"/>
        </w:rPr>
        <w:t>d</w:t>
      </w:r>
      <w:r>
        <w:rPr>
          <w:rFonts w:ascii="Arial" w:hAnsi="Arial" w:cs="Arial"/>
          <w:sz w:val="20"/>
        </w:rPr>
        <w:t xml:space="preserve"> chair</w:t>
      </w:r>
      <w:r w:rsidR="00826511">
        <w:rPr>
          <w:rFonts w:ascii="Arial" w:hAnsi="Arial" w:cs="Arial"/>
          <w:sz w:val="20"/>
        </w:rPr>
        <w:t xml:space="preserve"> and Crawford County farmer</w:t>
      </w:r>
      <w:r>
        <w:rPr>
          <w:rFonts w:ascii="Arial" w:hAnsi="Arial" w:cs="Arial"/>
          <w:sz w:val="20"/>
        </w:rPr>
        <w:t>. “With growing</w:t>
      </w:r>
      <w:r w:rsidR="00C47A10">
        <w:rPr>
          <w:rFonts w:ascii="Arial" w:hAnsi="Arial" w:cs="Arial"/>
          <w:sz w:val="20"/>
        </w:rPr>
        <w:t xml:space="preserve"> </w:t>
      </w:r>
      <w:r w:rsidR="00826511">
        <w:rPr>
          <w:rFonts w:ascii="Arial" w:hAnsi="Arial" w:cs="Arial"/>
          <w:sz w:val="20"/>
        </w:rPr>
        <w:t>numbers</w:t>
      </w:r>
      <w:r>
        <w:rPr>
          <w:rFonts w:ascii="Arial" w:hAnsi="Arial" w:cs="Arial"/>
          <w:sz w:val="20"/>
        </w:rPr>
        <w:t xml:space="preserve"> of neighbors in need this holiday season, FCI </w:t>
      </w:r>
      <w:r w:rsidR="00C47A10">
        <w:rPr>
          <w:rFonts w:ascii="Arial" w:hAnsi="Arial" w:cs="Arial"/>
          <w:sz w:val="20"/>
        </w:rPr>
        <w:t>is</w:t>
      </w:r>
      <w:r>
        <w:rPr>
          <w:rFonts w:ascii="Arial" w:hAnsi="Arial" w:cs="Arial"/>
          <w:sz w:val="20"/>
        </w:rPr>
        <w:t xml:space="preserve"> giv</w:t>
      </w:r>
      <w:r w:rsidR="00C47A10">
        <w:rPr>
          <w:rFonts w:ascii="Arial" w:hAnsi="Arial" w:cs="Arial"/>
          <w:sz w:val="20"/>
        </w:rPr>
        <w:t>ing</w:t>
      </w:r>
      <w:r>
        <w:rPr>
          <w:rFonts w:ascii="Arial" w:hAnsi="Arial" w:cs="Arial"/>
          <w:sz w:val="20"/>
        </w:rPr>
        <w:t xml:space="preserve"> </w:t>
      </w:r>
      <w:r w:rsidR="00826511">
        <w:rPr>
          <w:rFonts w:ascii="Arial" w:hAnsi="Arial" w:cs="Arial"/>
          <w:sz w:val="20"/>
        </w:rPr>
        <w:t>families access to the very food our cooperative</w:t>
      </w:r>
      <w:r w:rsidR="00754A5A">
        <w:rPr>
          <w:rFonts w:ascii="Arial" w:hAnsi="Arial" w:cs="Arial"/>
          <w:sz w:val="20"/>
        </w:rPr>
        <w:t>’s</w:t>
      </w:r>
      <w:r w:rsidR="00826511">
        <w:rPr>
          <w:rFonts w:ascii="Arial" w:hAnsi="Arial" w:cs="Arial"/>
          <w:sz w:val="20"/>
        </w:rPr>
        <w:t xml:space="preserve"> farmer-members grow and raise.”</w:t>
      </w:r>
    </w:p>
    <w:p w14:paraId="68BA3354" w14:textId="06FA1F05" w:rsidR="00AA03F2" w:rsidRDefault="00AA03F2" w:rsidP="00AA03F2">
      <w:pPr>
        <w:spacing w:line="360" w:lineRule="auto"/>
        <w:ind w:right="18"/>
        <w:rPr>
          <w:rFonts w:ascii="Arial" w:hAnsi="Arial" w:cs="Arial"/>
          <w:sz w:val="20"/>
        </w:rPr>
      </w:pPr>
      <w:bookmarkStart w:id="7" w:name="_Hlk56752623"/>
      <w:bookmarkEnd w:id="5"/>
    </w:p>
    <w:p w14:paraId="125324A5" w14:textId="77777777" w:rsidR="00683B0D" w:rsidRDefault="00683B0D" w:rsidP="00683B0D">
      <w:pPr>
        <w:spacing w:line="360" w:lineRule="auto"/>
        <w:ind w:right="18"/>
        <w:rPr>
          <w:rFonts w:ascii="Arial" w:hAnsi="Arial" w:cs="Arial"/>
          <w:sz w:val="20"/>
          <w:szCs w:val="22"/>
        </w:rPr>
      </w:pPr>
      <w:r w:rsidRPr="00BB4DC2">
        <w:rPr>
          <w:rFonts w:ascii="Arial" w:hAnsi="Arial" w:cs="Arial"/>
          <w:sz w:val="20"/>
          <w:szCs w:val="22"/>
        </w:rPr>
        <w:t>"The need in our communities remains high</w:t>
      </w:r>
      <w:r>
        <w:rPr>
          <w:rFonts w:ascii="Arial" w:hAnsi="Arial" w:cs="Arial"/>
          <w:sz w:val="20"/>
          <w:szCs w:val="22"/>
        </w:rPr>
        <w:t>; w</w:t>
      </w:r>
      <w:r w:rsidRPr="00BB4DC2">
        <w:rPr>
          <w:rFonts w:ascii="Arial" w:hAnsi="Arial" w:cs="Arial"/>
          <w:sz w:val="20"/>
          <w:szCs w:val="22"/>
        </w:rPr>
        <w:t>e are so inspired by the way people are coming together to help each other during these challenging times</w:t>
      </w:r>
      <w:r>
        <w:rPr>
          <w:rFonts w:ascii="Arial" w:hAnsi="Arial" w:cs="Arial"/>
          <w:sz w:val="20"/>
          <w:szCs w:val="22"/>
        </w:rPr>
        <w:t xml:space="preserve">,” says </w:t>
      </w:r>
      <w:r w:rsidRPr="00BB4DC2">
        <w:rPr>
          <w:rFonts w:ascii="Arial" w:hAnsi="Arial" w:cs="Arial"/>
          <w:sz w:val="20"/>
          <w:szCs w:val="22"/>
        </w:rPr>
        <w:t>Pam Molitoris, Central Illinois Foodbank Executive Director</w:t>
      </w:r>
      <w:r>
        <w:rPr>
          <w:rFonts w:ascii="Arial" w:hAnsi="Arial" w:cs="Arial"/>
          <w:sz w:val="20"/>
          <w:szCs w:val="22"/>
        </w:rPr>
        <w:t>. “</w:t>
      </w:r>
      <w:r w:rsidRPr="00BB4DC2">
        <w:rPr>
          <w:rFonts w:ascii="Arial" w:hAnsi="Arial" w:cs="Arial"/>
          <w:sz w:val="20"/>
          <w:szCs w:val="22"/>
        </w:rPr>
        <w:t>Farm Credit</w:t>
      </w:r>
      <w:r>
        <w:rPr>
          <w:rFonts w:ascii="Arial" w:hAnsi="Arial" w:cs="Arial"/>
          <w:sz w:val="20"/>
          <w:szCs w:val="22"/>
        </w:rPr>
        <w:t xml:space="preserve"> Illinois’</w:t>
      </w:r>
      <w:r w:rsidRPr="00BB4DC2">
        <w:rPr>
          <w:rFonts w:ascii="Arial" w:hAnsi="Arial" w:cs="Arial"/>
          <w:sz w:val="20"/>
          <w:szCs w:val="22"/>
        </w:rPr>
        <w:t xml:space="preserve"> generous donation gives us the opportunity to secure and distribute much needed nutritious items such as protein and dairy. Their partnership is truly making a difference in the lives of those we serve."</w:t>
      </w:r>
    </w:p>
    <w:p w14:paraId="4C5B73D0" w14:textId="77777777" w:rsidR="00683B0D" w:rsidRDefault="00683B0D" w:rsidP="00683B0D">
      <w:pPr>
        <w:spacing w:line="360" w:lineRule="auto"/>
        <w:ind w:right="18"/>
        <w:rPr>
          <w:rFonts w:ascii="Arial" w:hAnsi="Arial" w:cs="Arial"/>
          <w:sz w:val="20"/>
          <w:szCs w:val="22"/>
        </w:rPr>
      </w:pPr>
    </w:p>
    <w:p w14:paraId="4A4FF961" w14:textId="5FF4C5F7" w:rsidR="00AA03F2" w:rsidRDefault="00AA03F2" w:rsidP="00683B0D">
      <w:pPr>
        <w:spacing w:line="360" w:lineRule="auto"/>
        <w:ind w:right="18"/>
        <w:rPr>
          <w:rFonts w:ascii="Arial" w:hAnsi="Arial" w:cs="Arial"/>
          <w:sz w:val="20"/>
          <w:szCs w:val="22"/>
        </w:rPr>
      </w:pPr>
      <w:r w:rsidRPr="00AA03F2">
        <w:rPr>
          <w:rFonts w:ascii="Arial" w:hAnsi="Arial" w:cs="Arial"/>
          <w:sz w:val="20"/>
          <w:szCs w:val="22"/>
        </w:rPr>
        <w:t>“During these challenging times, we are so grateful to incredible companies like Farm Credit Illinois for their continued partnership to help our neighbors in need,” sa</w:t>
      </w:r>
      <w:r w:rsidR="008F2673">
        <w:rPr>
          <w:rFonts w:ascii="Arial" w:hAnsi="Arial" w:cs="Arial"/>
          <w:sz w:val="20"/>
          <w:szCs w:val="22"/>
        </w:rPr>
        <w:t>ys</w:t>
      </w:r>
      <w:r w:rsidRPr="00AA03F2">
        <w:rPr>
          <w:rFonts w:ascii="Arial" w:hAnsi="Arial" w:cs="Arial"/>
          <w:sz w:val="20"/>
          <w:szCs w:val="22"/>
        </w:rPr>
        <w:t xml:space="preserve"> Derek May</w:t>
      </w:r>
      <w:r>
        <w:rPr>
          <w:rFonts w:ascii="Arial" w:hAnsi="Arial" w:cs="Arial"/>
          <w:sz w:val="20"/>
          <w:szCs w:val="22"/>
        </w:rPr>
        <w:t>,</w:t>
      </w:r>
      <w:r w:rsidRPr="00AA03F2">
        <w:rPr>
          <w:rFonts w:ascii="Arial" w:hAnsi="Arial" w:cs="Arial"/>
          <w:sz w:val="20"/>
          <w:szCs w:val="22"/>
        </w:rPr>
        <w:t xml:space="preserve"> St. Louis Area Foodbank Director of Philanthropy.</w:t>
      </w:r>
      <w:r>
        <w:rPr>
          <w:rFonts w:ascii="Arial" w:hAnsi="Arial" w:cs="Arial"/>
          <w:sz w:val="20"/>
          <w:szCs w:val="22"/>
        </w:rPr>
        <w:t xml:space="preserve"> </w:t>
      </w:r>
      <w:r w:rsidRPr="00AA03F2">
        <w:rPr>
          <w:rFonts w:ascii="Arial" w:hAnsi="Arial" w:cs="Arial"/>
          <w:sz w:val="20"/>
          <w:szCs w:val="22"/>
        </w:rPr>
        <w:t xml:space="preserve">“This generous donation from Farm Credit Illinois will provide 100,000 meals to families across southern Illinois during a time when so many are struggling to keep their families nourished. The kindness and generosity of Farm Credit Illinois provides hope as together we look to serve and strengthen the communities served by the St. Louis Area Foodbank”. </w:t>
      </w:r>
    </w:p>
    <w:p w14:paraId="6813644D" w14:textId="1F6CF004" w:rsidR="00AA03F2" w:rsidRDefault="00AA03F2" w:rsidP="00AA03F2">
      <w:pPr>
        <w:spacing w:line="360" w:lineRule="auto"/>
        <w:ind w:right="18"/>
        <w:rPr>
          <w:rFonts w:ascii="Arial" w:hAnsi="Arial" w:cs="Arial"/>
          <w:sz w:val="20"/>
        </w:rPr>
      </w:pPr>
    </w:p>
    <w:p w14:paraId="02E32194" w14:textId="37149852" w:rsidR="00C47A10" w:rsidRDefault="00C47A10" w:rsidP="00AA03F2">
      <w:pPr>
        <w:spacing w:line="360" w:lineRule="auto"/>
        <w:ind w:right="18"/>
        <w:rPr>
          <w:rFonts w:ascii="Arial" w:hAnsi="Arial" w:cs="Arial"/>
          <w:sz w:val="20"/>
        </w:rPr>
      </w:pPr>
      <w:r>
        <w:rPr>
          <w:rFonts w:ascii="Arial" w:hAnsi="Arial" w:cs="Arial"/>
          <w:sz w:val="20"/>
        </w:rPr>
        <w:t>“FCI</w:t>
      </w:r>
      <w:r w:rsidR="00826511">
        <w:rPr>
          <w:rFonts w:ascii="Arial" w:hAnsi="Arial" w:cs="Arial"/>
          <w:sz w:val="20"/>
        </w:rPr>
        <w:t xml:space="preserve"> i</w:t>
      </w:r>
      <w:r>
        <w:rPr>
          <w:rFonts w:ascii="Arial" w:hAnsi="Arial" w:cs="Arial"/>
          <w:sz w:val="20"/>
        </w:rPr>
        <w:t>s</w:t>
      </w:r>
      <w:r w:rsidR="00826511">
        <w:rPr>
          <w:rFonts w:ascii="Arial" w:hAnsi="Arial" w:cs="Arial"/>
          <w:sz w:val="20"/>
        </w:rPr>
        <w:t xml:space="preserve"> committed to helping our </w:t>
      </w:r>
      <w:r>
        <w:rPr>
          <w:rFonts w:ascii="Arial" w:hAnsi="Arial" w:cs="Arial"/>
          <w:sz w:val="20"/>
        </w:rPr>
        <w:t>rural communities</w:t>
      </w:r>
      <w:r w:rsidR="00826511">
        <w:rPr>
          <w:rFonts w:ascii="Arial" w:hAnsi="Arial" w:cs="Arial"/>
          <w:sz w:val="20"/>
        </w:rPr>
        <w:t xml:space="preserve"> thrive</w:t>
      </w:r>
      <w:r>
        <w:rPr>
          <w:rFonts w:ascii="Arial" w:hAnsi="Arial" w:cs="Arial"/>
          <w:sz w:val="20"/>
        </w:rPr>
        <w:t xml:space="preserve"> today and tomorrow,” </w:t>
      </w:r>
      <w:r w:rsidR="008F2673">
        <w:rPr>
          <w:rFonts w:ascii="Arial" w:hAnsi="Arial" w:cs="Arial"/>
          <w:sz w:val="20"/>
        </w:rPr>
        <w:t>note</w:t>
      </w:r>
      <w:r>
        <w:rPr>
          <w:rFonts w:ascii="Arial" w:hAnsi="Arial" w:cs="Arial"/>
          <w:sz w:val="20"/>
        </w:rPr>
        <w:t>s Aaron Johnson, FCI President &amp; CEO. “</w:t>
      </w:r>
      <w:r w:rsidR="00826511">
        <w:rPr>
          <w:rFonts w:ascii="Arial" w:hAnsi="Arial" w:cs="Arial"/>
          <w:sz w:val="20"/>
        </w:rPr>
        <w:t>We are grateful to t</w:t>
      </w:r>
      <w:r>
        <w:rPr>
          <w:rFonts w:ascii="Arial" w:hAnsi="Arial" w:cs="Arial"/>
          <w:sz w:val="20"/>
        </w:rPr>
        <w:t xml:space="preserve">he Feeding Illinois food banks </w:t>
      </w:r>
      <w:r w:rsidR="00727967">
        <w:rPr>
          <w:rFonts w:ascii="Arial" w:hAnsi="Arial" w:cs="Arial"/>
          <w:sz w:val="20"/>
        </w:rPr>
        <w:t xml:space="preserve">focused on </w:t>
      </w:r>
      <w:r w:rsidR="00826511">
        <w:rPr>
          <w:rFonts w:ascii="Arial" w:hAnsi="Arial" w:cs="Arial"/>
          <w:sz w:val="20"/>
        </w:rPr>
        <w:t>eliminat</w:t>
      </w:r>
      <w:r w:rsidR="00727967">
        <w:rPr>
          <w:rFonts w:ascii="Arial" w:hAnsi="Arial" w:cs="Arial"/>
          <w:sz w:val="20"/>
        </w:rPr>
        <w:t>ing</w:t>
      </w:r>
      <w:r w:rsidR="00826511">
        <w:rPr>
          <w:rFonts w:ascii="Arial" w:hAnsi="Arial" w:cs="Arial"/>
          <w:sz w:val="20"/>
        </w:rPr>
        <w:t xml:space="preserve"> food insecurity in our backyards. W</w:t>
      </w:r>
      <w:r>
        <w:rPr>
          <w:rFonts w:ascii="Arial" w:hAnsi="Arial" w:cs="Arial"/>
          <w:sz w:val="20"/>
        </w:rPr>
        <w:t>orking together</w:t>
      </w:r>
      <w:r w:rsidR="00826511">
        <w:rPr>
          <w:rFonts w:ascii="Arial" w:hAnsi="Arial" w:cs="Arial"/>
          <w:sz w:val="20"/>
        </w:rPr>
        <w:t>,</w:t>
      </w:r>
      <w:r>
        <w:rPr>
          <w:rFonts w:ascii="Arial" w:hAnsi="Arial" w:cs="Arial"/>
          <w:sz w:val="20"/>
        </w:rPr>
        <w:t xml:space="preserve"> we can</w:t>
      </w:r>
      <w:r w:rsidR="00826511">
        <w:rPr>
          <w:rFonts w:ascii="Arial" w:hAnsi="Arial" w:cs="Arial"/>
          <w:sz w:val="20"/>
        </w:rPr>
        <w:t xml:space="preserve"> bring positive change while benefitting</w:t>
      </w:r>
      <w:r w:rsidR="00057851">
        <w:rPr>
          <w:rFonts w:ascii="Arial" w:hAnsi="Arial" w:cs="Arial"/>
          <w:sz w:val="20"/>
        </w:rPr>
        <w:t xml:space="preserve"> those</w:t>
      </w:r>
      <w:r>
        <w:rPr>
          <w:rFonts w:ascii="Arial" w:hAnsi="Arial" w:cs="Arial"/>
          <w:sz w:val="20"/>
        </w:rPr>
        <w:t xml:space="preserve"> </w:t>
      </w:r>
      <w:r w:rsidR="00826511">
        <w:rPr>
          <w:rFonts w:ascii="Arial" w:hAnsi="Arial" w:cs="Arial"/>
          <w:sz w:val="20"/>
        </w:rPr>
        <w:t>who</w:t>
      </w:r>
      <w:r>
        <w:rPr>
          <w:rFonts w:ascii="Arial" w:hAnsi="Arial" w:cs="Arial"/>
          <w:sz w:val="20"/>
        </w:rPr>
        <w:t xml:space="preserve"> we were created to serve.”</w:t>
      </w:r>
    </w:p>
    <w:p w14:paraId="46986AC5" w14:textId="1B2158F0" w:rsidR="008F2673" w:rsidRDefault="008F2673" w:rsidP="00AA03F2">
      <w:pPr>
        <w:spacing w:line="360" w:lineRule="auto"/>
        <w:ind w:right="18"/>
        <w:rPr>
          <w:rFonts w:ascii="Arial" w:hAnsi="Arial" w:cs="Arial"/>
          <w:sz w:val="20"/>
        </w:rPr>
      </w:pPr>
    </w:p>
    <w:p w14:paraId="1DE2107B" w14:textId="08DF0C8B" w:rsidR="008F2673" w:rsidRDefault="008F2673" w:rsidP="008F2673">
      <w:pPr>
        <w:spacing w:line="360" w:lineRule="auto"/>
        <w:ind w:right="18"/>
      </w:pPr>
      <w:r w:rsidRPr="008F2673">
        <w:rPr>
          <w:rFonts w:ascii="Arial" w:hAnsi="Arial" w:cs="Arial"/>
          <w:sz w:val="20"/>
          <w:szCs w:val="22"/>
        </w:rPr>
        <w:t>“Many in our community are facing hunger for the first time, and this gift from Farm Credit Illinois could not come at a better time,” note</w:t>
      </w:r>
      <w:r>
        <w:rPr>
          <w:rFonts w:ascii="Arial" w:hAnsi="Arial" w:cs="Arial"/>
          <w:sz w:val="20"/>
          <w:szCs w:val="22"/>
        </w:rPr>
        <w:t>s</w:t>
      </w:r>
      <w:r w:rsidRPr="008F2673">
        <w:rPr>
          <w:rFonts w:ascii="Arial" w:hAnsi="Arial" w:cs="Arial"/>
          <w:sz w:val="20"/>
          <w:szCs w:val="22"/>
        </w:rPr>
        <w:t xml:space="preserve"> Jim Hires, Eastern Illinois Foodbank President &amp; CEO. “Their support ensures we will continue to be a vital resource in eastern Illinois for our neighbors experiencing food insecurity.”</w:t>
      </w:r>
    </w:p>
    <w:p w14:paraId="695DB731" w14:textId="77777777" w:rsidR="008F2673" w:rsidRDefault="008F2673" w:rsidP="00AA03F2">
      <w:pPr>
        <w:spacing w:line="360" w:lineRule="auto"/>
        <w:ind w:right="18"/>
        <w:rPr>
          <w:rFonts w:ascii="Arial" w:hAnsi="Arial" w:cs="Arial"/>
          <w:sz w:val="20"/>
        </w:rPr>
      </w:pPr>
    </w:p>
    <w:bookmarkEnd w:id="6"/>
    <w:bookmarkEnd w:id="7"/>
    <w:p w14:paraId="00449A21" w14:textId="77777777" w:rsidR="00825DA1" w:rsidRDefault="00825DA1" w:rsidP="00825DA1">
      <w:pPr>
        <w:pStyle w:val="NoSpacing"/>
        <w:spacing w:line="360" w:lineRule="auto"/>
        <w:ind w:right="18"/>
        <w:jc w:val="center"/>
        <w:rPr>
          <w:rFonts w:ascii="Arial" w:eastAsia="Calibri" w:hAnsi="Arial" w:cs="Arial"/>
          <w:sz w:val="20"/>
          <w:szCs w:val="22"/>
        </w:rPr>
      </w:pPr>
      <w:r w:rsidRPr="004C2A00">
        <w:rPr>
          <w:rFonts w:ascii="Arial" w:eastAsia="Calibri" w:hAnsi="Arial" w:cs="Arial"/>
          <w:sz w:val="20"/>
          <w:szCs w:val="22"/>
        </w:rPr>
        <w:t># # #</w:t>
      </w:r>
    </w:p>
    <w:p w14:paraId="4193F093" w14:textId="77777777" w:rsidR="009826CD" w:rsidRDefault="009826CD" w:rsidP="00AA03F2">
      <w:pPr>
        <w:spacing w:line="360" w:lineRule="auto"/>
        <w:ind w:right="18"/>
        <w:rPr>
          <w:rFonts w:ascii="Arial" w:hAnsi="Arial" w:cs="Arial"/>
          <w:sz w:val="20"/>
          <w:szCs w:val="22"/>
        </w:rPr>
      </w:pPr>
    </w:p>
    <w:p w14:paraId="0EC8A212" w14:textId="49E3C1F0" w:rsidR="008F2673" w:rsidRDefault="00825DA1" w:rsidP="00AA03F2">
      <w:pPr>
        <w:spacing w:line="360" w:lineRule="auto"/>
        <w:ind w:right="18"/>
        <w:rPr>
          <w:rFonts w:ascii="Arial" w:hAnsi="Arial" w:cs="Arial"/>
          <w:sz w:val="20"/>
          <w:szCs w:val="22"/>
        </w:rPr>
      </w:pPr>
      <w:r w:rsidRPr="006C5AF8">
        <w:rPr>
          <w:rFonts w:ascii="Arial" w:hAnsi="Arial" w:cs="Arial"/>
          <w:sz w:val="20"/>
          <w:szCs w:val="22"/>
        </w:rPr>
        <w:t>Farm Credit Illinois is a farmer-owned and directed agricultural cooperative serving the southern 60 counties of Illinois with competitive and flexible financing, crop insurance expertise, and Rural 1</w:t>
      </w:r>
      <w:r w:rsidRPr="0031702F">
        <w:rPr>
          <w:rFonts w:ascii="Arial" w:hAnsi="Arial" w:cs="Arial"/>
          <w:sz w:val="20"/>
          <w:szCs w:val="22"/>
          <w:vertAlign w:val="superscript"/>
        </w:rPr>
        <w:t>st</w:t>
      </w:r>
      <w:r w:rsidRPr="001835E7">
        <w:rPr>
          <w:rFonts w:ascii="Arial" w:hAnsi="Arial" w:cs="Arial"/>
          <w:sz w:val="20"/>
          <w:szCs w:val="22"/>
          <w:vertAlign w:val="superscript"/>
        </w:rPr>
        <w:t>®</w:t>
      </w:r>
      <w:r w:rsidRPr="006C5AF8">
        <w:rPr>
          <w:rFonts w:ascii="Arial" w:hAnsi="Arial" w:cs="Arial"/>
          <w:sz w:val="20"/>
          <w:szCs w:val="22"/>
        </w:rPr>
        <w:t xml:space="preserve"> lending for </w:t>
      </w:r>
      <w:r w:rsidR="006070AB">
        <w:rPr>
          <w:rFonts w:ascii="Arial" w:hAnsi="Arial" w:cs="Arial"/>
          <w:sz w:val="20"/>
          <w:szCs w:val="22"/>
        </w:rPr>
        <w:t>rural life</w:t>
      </w:r>
      <w:r w:rsidRPr="006C5AF8">
        <w:rPr>
          <w:rFonts w:ascii="Arial" w:hAnsi="Arial" w:cs="Arial"/>
          <w:sz w:val="20"/>
          <w:szCs w:val="22"/>
        </w:rPr>
        <w:t>. Farm Credit Illinois manages a $4.</w:t>
      </w:r>
      <w:r w:rsidR="00DB6882">
        <w:rPr>
          <w:rFonts w:ascii="Arial" w:hAnsi="Arial" w:cs="Arial"/>
          <w:sz w:val="20"/>
          <w:szCs w:val="22"/>
        </w:rPr>
        <w:t>5</w:t>
      </w:r>
      <w:r w:rsidRPr="006C5AF8">
        <w:rPr>
          <w:rFonts w:ascii="Arial" w:hAnsi="Arial" w:cs="Arial"/>
          <w:sz w:val="20"/>
          <w:szCs w:val="22"/>
        </w:rPr>
        <w:t xml:space="preserve"> billion loan portfolio, sells 1.3</w:t>
      </w:r>
      <w:r w:rsidR="00DB6882">
        <w:rPr>
          <w:rFonts w:ascii="Arial" w:hAnsi="Arial" w:cs="Arial"/>
          <w:sz w:val="20"/>
          <w:szCs w:val="22"/>
        </w:rPr>
        <w:t>6</w:t>
      </w:r>
      <w:r w:rsidRPr="006C5AF8">
        <w:rPr>
          <w:rFonts w:ascii="Arial" w:hAnsi="Arial" w:cs="Arial"/>
          <w:sz w:val="20"/>
          <w:szCs w:val="22"/>
        </w:rPr>
        <w:t xml:space="preserve"> million acres of crop insurance coverage, and employs 2</w:t>
      </w:r>
      <w:r w:rsidR="00DB6882">
        <w:rPr>
          <w:rFonts w:ascii="Arial" w:hAnsi="Arial" w:cs="Arial"/>
          <w:sz w:val="20"/>
          <w:szCs w:val="22"/>
        </w:rPr>
        <w:t>30</w:t>
      </w:r>
      <w:r w:rsidRPr="006C5AF8">
        <w:rPr>
          <w:rFonts w:ascii="Arial" w:hAnsi="Arial" w:cs="Arial"/>
          <w:sz w:val="20"/>
          <w:szCs w:val="22"/>
        </w:rPr>
        <w:t xml:space="preserve"> staff based in the Mahomet headquarters and 14 regional office locations. The U.S. Farm Credit System supports rural communities, farm families, and agriculture with reliable, consistent credit and financial services today and tomorrow</w:t>
      </w:r>
      <w:r w:rsidR="00AA03F2">
        <w:rPr>
          <w:rFonts w:ascii="Arial" w:hAnsi="Arial" w:cs="Arial"/>
          <w:sz w:val="20"/>
          <w:szCs w:val="22"/>
        </w:rPr>
        <w:t>.</w:t>
      </w:r>
    </w:p>
    <w:p w14:paraId="7B29BB34" w14:textId="400567D6" w:rsidR="00F31EA9" w:rsidRDefault="00F31EA9" w:rsidP="00AA03F2">
      <w:pPr>
        <w:spacing w:line="360" w:lineRule="auto"/>
        <w:ind w:right="18"/>
        <w:rPr>
          <w:rFonts w:ascii="Arial" w:hAnsi="Arial" w:cs="Arial"/>
          <w:sz w:val="20"/>
          <w:szCs w:val="22"/>
        </w:rPr>
      </w:pPr>
    </w:p>
    <w:p w14:paraId="2A6D5143" w14:textId="0663EF97" w:rsidR="009826CD" w:rsidRDefault="009826CD" w:rsidP="00AA03F2">
      <w:pPr>
        <w:spacing w:line="360" w:lineRule="auto"/>
        <w:ind w:right="18"/>
        <w:rPr>
          <w:rFonts w:ascii="Arial" w:hAnsi="Arial" w:cs="Arial"/>
          <w:sz w:val="20"/>
          <w:szCs w:val="22"/>
        </w:rPr>
      </w:pPr>
      <w:r>
        <w:rPr>
          <w:rFonts w:ascii="Arial" w:hAnsi="Arial" w:cs="Arial"/>
          <w:sz w:val="20"/>
          <w:szCs w:val="22"/>
        </w:rPr>
        <w:t>Food Bank Media Contacts:</w:t>
      </w:r>
    </w:p>
    <w:p w14:paraId="3F0D1890" w14:textId="0F37CFC2" w:rsidR="009826CD" w:rsidRPr="009826CD" w:rsidRDefault="009826CD" w:rsidP="009826CD">
      <w:pPr>
        <w:pStyle w:val="ListParagraph"/>
        <w:numPr>
          <w:ilvl w:val="0"/>
          <w:numId w:val="5"/>
        </w:numPr>
        <w:spacing w:line="360" w:lineRule="auto"/>
        <w:ind w:right="18"/>
        <w:rPr>
          <w:rFonts w:ascii="Arial" w:hAnsi="Arial" w:cs="Arial"/>
          <w:sz w:val="20"/>
        </w:rPr>
      </w:pPr>
      <w:r w:rsidRPr="009826CD">
        <w:rPr>
          <w:rFonts w:ascii="Arial" w:hAnsi="Arial" w:cs="Arial"/>
          <w:sz w:val="20"/>
        </w:rPr>
        <w:t>Central Illinois Foodbank – Beth Wakefield, Public Relations Manager; 217-522-4022</w:t>
      </w:r>
    </w:p>
    <w:p w14:paraId="6D85E47C" w14:textId="6B29FC66" w:rsidR="009826CD" w:rsidRPr="009826CD" w:rsidRDefault="009826CD" w:rsidP="009826CD">
      <w:pPr>
        <w:pStyle w:val="ListParagraph"/>
        <w:numPr>
          <w:ilvl w:val="0"/>
          <w:numId w:val="5"/>
        </w:numPr>
        <w:spacing w:line="360" w:lineRule="auto"/>
        <w:ind w:right="18"/>
        <w:rPr>
          <w:rFonts w:ascii="Arial" w:hAnsi="Arial" w:cs="Arial"/>
          <w:sz w:val="20"/>
        </w:rPr>
      </w:pPr>
      <w:r w:rsidRPr="009826CD">
        <w:rPr>
          <w:rFonts w:ascii="Arial" w:hAnsi="Arial" w:cs="Arial"/>
          <w:sz w:val="20"/>
        </w:rPr>
        <w:t>Eastern Illinois Foodbank – Molly Delaney, Vice President of Development; 217-328-3663</w:t>
      </w:r>
    </w:p>
    <w:p w14:paraId="3AD0DBA9" w14:textId="4835C9EA" w:rsidR="009826CD" w:rsidRPr="009826CD" w:rsidRDefault="009826CD" w:rsidP="009826CD">
      <w:pPr>
        <w:pStyle w:val="ListParagraph"/>
        <w:numPr>
          <w:ilvl w:val="0"/>
          <w:numId w:val="5"/>
        </w:numPr>
        <w:spacing w:line="360" w:lineRule="auto"/>
        <w:ind w:right="18"/>
        <w:rPr>
          <w:rFonts w:ascii="Arial" w:hAnsi="Arial" w:cs="Arial"/>
          <w:sz w:val="20"/>
        </w:rPr>
      </w:pPr>
      <w:r w:rsidRPr="009826CD">
        <w:rPr>
          <w:rFonts w:ascii="Arial" w:hAnsi="Arial" w:cs="Arial"/>
          <w:sz w:val="20"/>
        </w:rPr>
        <w:lastRenderedPageBreak/>
        <w:t>St. Louis Food</w:t>
      </w:r>
      <w:r w:rsidR="000D19DD">
        <w:rPr>
          <w:rFonts w:ascii="Arial" w:hAnsi="Arial" w:cs="Arial"/>
          <w:sz w:val="20"/>
        </w:rPr>
        <w:t>b</w:t>
      </w:r>
      <w:r w:rsidRPr="009826CD">
        <w:rPr>
          <w:rFonts w:ascii="Arial" w:hAnsi="Arial" w:cs="Arial"/>
          <w:sz w:val="20"/>
        </w:rPr>
        <w:t>ank – Derek May, Director of Philanthropy; 314-292-5398</w:t>
      </w:r>
    </w:p>
    <w:p w14:paraId="0CD87BD2" w14:textId="7E366E10" w:rsidR="00F31EA9" w:rsidRPr="003C5368" w:rsidRDefault="009826CD" w:rsidP="00F83857">
      <w:pPr>
        <w:pStyle w:val="ListParagraph"/>
        <w:numPr>
          <w:ilvl w:val="0"/>
          <w:numId w:val="5"/>
        </w:numPr>
        <w:spacing w:line="360" w:lineRule="auto"/>
        <w:ind w:right="18"/>
        <w:rPr>
          <w:rFonts w:ascii="Arial" w:hAnsi="Arial" w:cs="Arial"/>
          <w:sz w:val="20"/>
        </w:rPr>
      </w:pPr>
      <w:r w:rsidRPr="003C5368">
        <w:rPr>
          <w:rFonts w:ascii="Arial" w:hAnsi="Arial" w:cs="Arial"/>
          <w:sz w:val="20"/>
        </w:rPr>
        <w:t>Tri-State Food</w:t>
      </w:r>
      <w:r w:rsidR="000D19DD" w:rsidRPr="003C5368">
        <w:rPr>
          <w:rFonts w:ascii="Arial" w:hAnsi="Arial" w:cs="Arial"/>
          <w:sz w:val="20"/>
        </w:rPr>
        <w:t xml:space="preserve"> Ba</w:t>
      </w:r>
      <w:r w:rsidRPr="003C5368">
        <w:rPr>
          <w:rFonts w:ascii="Arial" w:hAnsi="Arial" w:cs="Arial"/>
          <w:sz w:val="20"/>
        </w:rPr>
        <w:t>nk – Brooke Schleter, Development Director; 812-303-3595</w:t>
      </w:r>
    </w:p>
    <w:sectPr w:rsidR="00F31EA9" w:rsidRPr="003C5368" w:rsidSect="000D7115">
      <w:headerReference w:type="even" r:id="rId11"/>
      <w:footerReference w:type="default" r:id="rId12"/>
      <w:pgSz w:w="12240" w:h="15840"/>
      <w:pgMar w:top="720" w:right="1152"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05F1C" w14:textId="77777777" w:rsidR="00964DE4" w:rsidRDefault="00964DE4" w:rsidP="00F87574">
      <w:r>
        <w:separator/>
      </w:r>
    </w:p>
  </w:endnote>
  <w:endnote w:type="continuationSeparator" w:id="0">
    <w:p w14:paraId="39B3B562" w14:textId="77777777" w:rsidR="00964DE4" w:rsidRDefault="00964DE4" w:rsidP="00F87574">
      <w:r>
        <w:continuationSeparator/>
      </w:r>
    </w:p>
  </w:endnote>
  <w:endnote w:type="continuationNotice" w:id="1">
    <w:p w14:paraId="0E48D895" w14:textId="77777777" w:rsidR="00964DE4" w:rsidRDefault="00964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82123" w14:textId="11D6862C" w:rsidR="00A25C8E" w:rsidRPr="00A25C8E" w:rsidRDefault="00A25C8E" w:rsidP="00A25C8E">
    <w:pPr>
      <w:pStyle w:val="Footer"/>
      <w:jc w:val="center"/>
      <w:rPr>
        <w:rFonts w:ascii="Arial" w:hAnsi="Arial" w:cs="Arial"/>
        <w:sz w:val="20"/>
        <w:szCs w:val="20"/>
      </w:rPr>
    </w:pPr>
    <w:r w:rsidRPr="00A25C8E">
      <w:rPr>
        <w:rFonts w:ascii="Arial" w:hAnsi="Arial" w:cs="Arial"/>
        <w:sz w:val="20"/>
        <w:szCs w:val="20"/>
      </w:rPr>
      <w:t>-MORE-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CD0EB" w14:textId="77777777" w:rsidR="00964DE4" w:rsidRDefault="00964DE4" w:rsidP="00F87574">
      <w:r>
        <w:separator/>
      </w:r>
    </w:p>
  </w:footnote>
  <w:footnote w:type="continuationSeparator" w:id="0">
    <w:p w14:paraId="2BA40902" w14:textId="77777777" w:rsidR="00964DE4" w:rsidRDefault="00964DE4" w:rsidP="00F87574">
      <w:r>
        <w:continuationSeparator/>
      </w:r>
    </w:p>
  </w:footnote>
  <w:footnote w:type="continuationNotice" w:id="1">
    <w:p w14:paraId="73A4FD65" w14:textId="77777777" w:rsidR="00964DE4" w:rsidRDefault="00964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E8F7E" w14:textId="1D334B28" w:rsidR="00886C4A" w:rsidRPr="00886C4A" w:rsidRDefault="00886C4A">
    <w:pPr>
      <w:pStyle w:val="Header"/>
      <w:rPr>
        <w:rFonts w:ascii="Arial" w:hAnsi="Arial" w:cs="Arial"/>
        <w:sz w:val="20"/>
        <w:szCs w:val="20"/>
      </w:rPr>
    </w:pPr>
    <w:r w:rsidRPr="00886C4A">
      <w:rPr>
        <w:rFonts w:ascii="Arial" w:hAnsi="Arial" w:cs="Arial"/>
        <w:sz w:val="20"/>
        <w:szCs w:val="20"/>
      </w:rPr>
      <w:t>Page 2 of 2</w:t>
    </w:r>
  </w:p>
  <w:p w14:paraId="53D6FF18" w14:textId="6CAE3DD7" w:rsidR="00886C4A" w:rsidRPr="00886C4A" w:rsidRDefault="00886C4A">
    <w:pPr>
      <w:pStyle w:val="Header"/>
      <w:rPr>
        <w:rFonts w:ascii="Arial" w:hAnsi="Arial" w:cs="Arial"/>
        <w:sz w:val="20"/>
        <w:szCs w:val="20"/>
      </w:rPr>
    </w:pPr>
    <w:r w:rsidRPr="00886C4A">
      <w:rPr>
        <w:rFonts w:ascii="Arial" w:hAnsi="Arial" w:cs="Arial"/>
        <w:sz w:val="20"/>
        <w:szCs w:val="20"/>
      </w:rPr>
      <w:t>Farm Credit Food Bank Gift</w:t>
    </w:r>
  </w:p>
  <w:p w14:paraId="73876427" w14:textId="77777777" w:rsidR="00886C4A" w:rsidRPr="00886C4A" w:rsidRDefault="00886C4A">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E4348"/>
    <w:multiLevelType w:val="hybridMultilevel"/>
    <w:tmpl w:val="606A3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5401580"/>
    <w:multiLevelType w:val="hybridMultilevel"/>
    <w:tmpl w:val="02DC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66264B"/>
    <w:multiLevelType w:val="hybridMultilevel"/>
    <w:tmpl w:val="8A88E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6347DA"/>
    <w:multiLevelType w:val="hybridMultilevel"/>
    <w:tmpl w:val="90709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4F2A29"/>
    <w:multiLevelType w:val="hybridMultilevel"/>
    <w:tmpl w:val="F782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evenAndOddHeaders/>
  <w:characterSpacingControl w:val="doNotCompress"/>
  <w:hdrShapeDefaults>
    <o:shapedefaults v:ext="edit" spidmax="849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574"/>
    <w:rsid w:val="000157C4"/>
    <w:rsid w:val="00021918"/>
    <w:rsid w:val="00035116"/>
    <w:rsid w:val="000415EF"/>
    <w:rsid w:val="00047593"/>
    <w:rsid w:val="00056791"/>
    <w:rsid w:val="00057851"/>
    <w:rsid w:val="00061767"/>
    <w:rsid w:val="00073864"/>
    <w:rsid w:val="00074C56"/>
    <w:rsid w:val="00083D25"/>
    <w:rsid w:val="000A37D1"/>
    <w:rsid w:val="000A5B8A"/>
    <w:rsid w:val="000C29C2"/>
    <w:rsid w:val="000D19DD"/>
    <w:rsid w:val="000D7115"/>
    <w:rsid w:val="000F0268"/>
    <w:rsid w:val="0011192E"/>
    <w:rsid w:val="0011339D"/>
    <w:rsid w:val="00114355"/>
    <w:rsid w:val="001239AE"/>
    <w:rsid w:val="00125445"/>
    <w:rsid w:val="00134713"/>
    <w:rsid w:val="001479CB"/>
    <w:rsid w:val="00154975"/>
    <w:rsid w:val="001629DD"/>
    <w:rsid w:val="00173778"/>
    <w:rsid w:val="00174A2A"/>
    <w:rsid w:val="00182EF0"/>
    <w:rsid w:val="001835E7"/>
    <w:rsid w:val="00195F62"/>
    <w:rsid w:val="001A3CB9"/>
    <w:rsid w:val="001B10C9"/>
    <w:rsid w:val="001B1998"/>
    <w:rsid w:val="001B7529"/>
    <w:rsid w:val="001C0E60"/>
    <w:rsid w:val="001C13B7"/>
    <w:rsid w:val="001C68EC"/>
    <w:rsid w:val="001C6CB6"/>
    <w:rsid w:val="001D396D"/>
    <w:rsid w:val="001D6DCA"/>
    <w:rsid w:val="001F1698"/>
    <w:rsid w:val="001F4F18"/>
    <w:rsid w:val="0022262B"/>
    <w:rsid w:val="002240B9"/>
    <w:rsid w:val="00240C07"/>
    <w:rsid w:val="00245E16"/>
    <w:rsid w:val="00246F57"/>
    <w:rsid w:val="00251956"/>
    <w:rsid w:val="00252C10"/>
    <w:rsid w:val="0027009B"/>
    <w:rsid w:val="002728DA"/>
    <w:rsid w:val="00276504"/>
    <w:rsid w:val="00282B92"/>
    <w:rsid w:val="002B2CFE"/>
    <w:rsid w:val="002B5A48"/>
    <w:rsid w:val="002C2CA4"/>
    <w:rsid w:val="002C6F06"/>
    <w:rsid w:val="002D7743"/>
    <w:rsid w:val="002E357A"/>
    <w:rsid w:val="002F55C4"/>
    <w:rsid w:val="002F7FD5"/>
    <w:rsid w:val="00301BBC"/>
    <w:rsid w:val="00315AC8"/>
    <w:rsid w:val="0031702F"/>
    <w:rsid w:val="0032025B"/>
    <w:rsid w:val="00322EDD"/>
    <w:rsid w:val="00330E08"/>
    <w:rsid w:val="00331204"/>
    <w:rsid w:val="00340A08"/>
    <w:rsid w:val="00361DDA"/>
    <w:rsid w:val="00376CB3"/>
    <w:rsid w:val="00387E33"/>
    <w:rsid w:val="003A1293"/>
    <w:rsid w:val="003A7952"/>
    <w:rsid w:val="003B1708"/>
    <w:rsid w:val="003B34BD"/>
    <w:rsid w:val="003B4D07"/>
    <w:rsid w:val="003C5368"/>
    <w:rsid w:val="003C5C02"/>
    <w:rsid w:val="003C5F19"/>
    <w:rsid w:val="00402363"/>
    <w:rsid w:val="00410B66"/>
    <w:rsid w:val="00410B90"/>
    <w:rsid w:val="00415E73"/>
    <w:rsid w:val="004309A9"/>
    <w:rsid w:val="00450F5F"/>
    <w:rsid w:val="004528CE"/>
    <w:rsid w:val="00460BF7"/>
    <w:rsid w:val="00464243"/>
    <w:rsid w:val="00475E6E"/>
    <w:rsid w:val="004966E8"/>
    <w:rsid w:val="004A1BA7"/>
    <w:rsid w:val="004C2A00"/>
    <w:rsid w:val="004D13D3"/>
    <w:rsid w:val="004D70E3"/>
    <w:rsid w:val="004E7681"/>
    <w:rsid w:val="004F0DCE"/>
    <w:rsid w:val="004F1AE9"/>
    <w:rsid w:val="00507559"/>
    <w:rsid w:val="00515914"/>
    <w:rsid w:val="00522CD0"/>
    <w:rsid w:val="005241A3"/>
    <w:rsid w:val="00537864"/>
    <w:rsid w:val="00544BA6"/>
    <w:rsid w:val="00560172"/>
    <w:rsid w:val="005609A3"/>
    <w:rsid w:val="00576187"/>
    <w:rsid w:val="005818CB"/>
    <w:rsid w:val="00586F81"/>
    <w:rsid w:val="00592C55"/>
    <w:rsid w:val="005A0B55"/>
    <w:rsid w:val="005A27A7"/>
    <w:rsid w:val="005D4AE8"/>
    <w:rsid w:val="005E6620"/>
    <w:rsid w:val="005E729D"/>
    <w:rsid w:val="005F1392"/>
    <w:rsid w:val="006070AB"/>
    <w:rsid w:val="00621867"/>
    <w:rsid w:val="006303F2"/>
    <w:rsid w:val="006311D3"/>
    <w:rsid w:val="00654293"/>
    <w:rsid w:val="006555AF"/>
    <w:rsid w:val="00655D09"/>
    <w:rsid w:val="00664757"/>
    <w:rsid w:val="00683B0D"/>
    <w:rsid w:val="00691BA6"/>
    <w:rsid w:val="00692B67"/>
    <w:rsid w:val="0069425C"/>
    <w:rsid w:val="006A324C"/>
    <w:rsid w:val="006B3C5C"/>
    <w:rsid w:val="006B3C70"/>
    <w:rsid w:val="006C33BF"/>
    <w:rsid w:val="006C5AF8"/>
    <w:rsid w:val="006C76FC"/>
    <w:rsid w:val="006D129F"/>
    <w:rsid w:val="006D6E5E"/>
    <w:rsid w:val="006E2065"/>
    <w:rsid w:val="006E6871"/>
    <w:rsid w:val="006F2330"/>
    <w:rsid w:val="006F546B"/>
    <w:rsid w:val="007017A9"/>
    <w:rsid w:val="00714EA3"/>
    <w:rsid w:val="00723B3A"/>
    <w:rsid w:val="00727967"/>
    <w:rsid w:val="00733A2B"/>
    <w:rsid w:val="00735CB1"/>
    <w:rsid w:val="00751F42"/>
    <w:rsid w:val="00752D03"/>
    <w:rsid w:val="00754A5A"/>
    <w:rsid w:val="00767D83"/>
    <w:rsid w:val="00771AF4"/>
    <w:rsid w:val="0077562C"/>
    <w:rsid w:val="00775FE8"/>
    <w:rsid w:val="007A12AB"/>
    <w:rsid w:val="007B4920"/>
    <w:rsid w:val="007C185A"/>
    <w:rsid w:val="007C4810"/>
    <w:rsid w:val="007C4F05"/>
    <w:rsid w:val="007D0394"/>
    <w:rsid w:val="007D0412"/>
    <w:rsid w:val="007E5A03"/>
    <w:rsid w:val="007E5CED"/>
    <w:rsid w:val="007F4A13"/>
    <w:rsid w:val="007F59BB"/>
    <w:rsid w:val="008121E2"/>
    <w:rsid w:val="00822036"/>
    <w:rsid w:val="00825DA1"/>
    <w:rsid w:val="00826511"/>
    <w:rsid w:val="00827D83"/>
    <w:rsid w:val="00830892"/>
    <w:rsid w:val="00834633"/>
    <w:rsid w:val="008346A8"/>
    <w:rsid w:val="008511AD"/>
    <w:rsid w:val="00853E87"/>
    <w:rsid w:val="00854725"/>
    <w:rsid w:val="00871E70"/>
    <w:rsid w:val="00886C4A"/>
    <w:rsid w:val="008916D4"/>
    <w:rsid w:val="00893327"/>
    <w:rsid w:val="008968BD"/>
    <w:rsid w:val="0089715A"/>
    <w:rsid w:val="008A2FD5"/>
    <w:rsid w:val="008A606F"/>
    <w:rsid w:val="008B2CDA"/>
    <w:rsid w:val="008B3855"/>
    <w:rsid w:val="008D63E2"/>
    <w:rsid w:val="008D6427"/>
    <w:rsid w:val="008E0FF8"/>
    <w:rsid w:val="008E1E5E"/>
    <w:rsid w:val="008F2673"/>
    <w:rsid w:val="008F3473"/>
    <w:rsid w:val="00901E5A"/>
    <w:rsid w:val="00915BB0"/>
    <w:rsid w:val="00920402"/>
    <w:rsid w:val="00921CD4"/>
    <w:rsid w:val="009261CB"/>
    <w:rsid w:val="009333F2"/>
    <w:rsid w:val="00937113"/>
    <w:rsid w:val="00947A8C"/>
    <w:rsid w:val="009514BA"/>
    <w:rsid w:val="009515BC"/>
    <w:rsid w:val="00951E74"/>
    <w:rsid w:val="00960FC0"/>
    <w:rsid w:val="00964DE4"/>
    <w:rsid w:val="009726D2"/>
    <w:rsid w:val="009826CD"/>
    <w:rsid w:val="00983F8B"/>
    <w:rsid w:val="00987F39"/>
    <w:rsid w:val="00994DB8"/>
    <w:rsid w:val="009A1D5E"/>
    <w:rsid w:val="009B2D5F"/>
    <w:rsid w:val="009B3945"/>
    <w:rsid w:val="009B4FEA"/>
    <w:rsid w:val="009C7611"/>
    <w:rsid w:val="009D3002"/>
    <w:rsid w:val="009E182A"/>
    <w:rsid w:val="00A05339"/>
    <w:rsid w:val="00A25C8E"/>
    <w:rsid w:val="00A30B1D"/>
    <w:rsid w:val="00A37C9E"/>
    <w:rsid w:val="00A765C9"/>
    <w:rsid w:val="00A90F04"/>
    <w:rsid w:val="00A94C96"/>
    <w:rsid w:val="00AA03F2"/>
    <w:rsid w:val="00AC1933"/>
    <w:rsid w:val="00AC4EA9"/>
    <w:rsid w:val="00AC52F7"/>
    <w:rsid w:val="00AD2B80"/>
    <w:rsid w:val="00AE05C3"/>
    <w:rsid w:val="00AE2741"/>
    <w:rsid w:val="00AF38FB"/>
    <w:rsid w:val="00AF5657"/>
    <w:rsid w:val="00B05B98"/>
    <w:rsid w:val="00B12544"/>
    <w:rsid w:val="00B1750E"/>
    <w:rsid w:val="00B268C3"/>
    <w:rsid w:val="00B330FB"/>
    <w:rsid w:val="00B36F3C"/>
    <w:rsid w:val="00B40016"/>
    <w:rsid w:val="00B47D8F"/>
    <w:rsid w:val="00B60315"/>
    <w:rsid w:val="00B64395"/>
    <w:rsid w:val="00B6487C"/>
    <w:rsid w:val="00B67850"/>
    <w:rsid w:val="00B741DA"/>
    <w:rsid w:val="00B81009"/>
    <w:rsid w:val="00B81446"/>
    <w:rsid w:val="00B95091"/>
    <w:rsid w:val="00B9620F"/>
    <w:rsid w:val="00B97014"/>
    <w:rsid w:val="00BA16B4"/>
    <w:rsid w:val="00BB4DC2"/>
    <w:rsid w:val="00BB7DA0"/>
    <w:rsid w:val="00BC0185"/>
    <w:rsid w:val="00BC311C"/>
    <w:rsid w:val="00BC3C60"/>
    <w:rsid w:val="00BD00AD"/>
    <w:rsid w:val="00BE4AE2"/>
    <w:rsid w:val="00BF25C4"/>
    <w:rsid w:val="00C04D5F"/>
    <w:rsid w:val="00C06588"/>
    <w:rsid w:val="00C13985"/>
    <w:rsid w:val="00C15A9A"/>
    <w:rsid w:val="00C16279"/>
    <w:rsid w:val="00C35345"/>
    <w:rsid w:val="00C40FC0"/>
    <w:rsid w:val="00C4398B"/>
    <w:rsid w:val="00C45476"/>
    <w:rsid w:val="00C47A10"/>
    <w:rsid w:val="00C47A34"/>
    <w:rsid w:val="00C70E93"/>
    <w:rsid w:val="00C71C72"/>
    <w:rsid w:val="00C73FB0"/>
    <w:rsid w:val="00C87A0A"/>
    <w:rsid w:val="00CA6923"/>
    <w:rsid w:val="00CC5BD8"/>
    <w:rsid w:val="00CC5DC0"/>
    <w:rsid w:val="00CD5D20"/>
    <w:rsid w:val="00D0439F"/>
    <w:rsid w:val="00D05BD5"/>
    <w:rsid w:val="00D3373A"/>
    <w:rsid w:val="00D34381"/>
    <w:rsid w:val="00D430A7"/>
    <w:rsid w:val="00D445B0"/>
    <w:rsid w:val="00D44664"/>
    <w:rsid w:val="00D44B2A"/>
    <w:rsid w:val="00D67E00"/>
    <w:rsid w:val="00D737DF"/>
    <w:rsid w:val="00D74617"/>
    <w:rsid w:val="00D92005"/>
    <w:rsid w:val="00DA53A8"/>
    <w:rsid w:val="00DB2049"/>
    <w:rsid w:val="00DB6882"/>
    <w:rsid w:val="00DD48F6"/>
    <w:rsid w:val="00E01E96"/>
    <w:rsid w:val="00E267E5"/>
    <w:rsid w:val="00E27E4B"/>
    <w:rsid w:val="00E47CFB"/>
    <w:rsid w:val="00E57C86"/>
    <w:rsid w:val="00E83FA5"/>
    <w:rsid w:val="00E8658F"/>
    <w:rsid w:val="00E866F0"/>
    <w:rsid w:val="00E8672E"/>
    <w:rsid w:val="00E974E6"/>
    <w:rsid w:val="00EA4F8D"/>
    <w:rsid w:val="00EB28AC"/>
    <w:rsid w:val="00EB4E9C"/>
    <w:rsid w:val="00EB7151"/>
    <w:rsid w:val="00EC16B1"/>
    <w:rsid w:val="00EC1F90"/>
    <w:rsid w:val="00ED3FF2"/>
    <w:rsid w:val="00ED7409"/>
    <w:rsid w:val="00EF3991"/>
    <w:rsid w:val="00F03CFC"/>
    <w:rsid w:val="00F266F3"/>
    <w:rsid w:val="00F31EA9"/>
    <w:rsid w:val="00F4049A"/>
    <w:rsid w:val="00F52DB1"/>
    <w:rsid w:val="00F552E5"/>
    <w:rsid w:val="00F5546E"/>
    <w:rsid w:val="00F60427"/>
    <w:rsid w:val="00F63355"/>
    <w:rsid w:val="00F87574"/>
    <w:rsid w:val="00F9107B"/>
    <w:rsid w:val="00FA3C89"/>
    <w:rsid w:val="00FC5C5E"/>
    <w:rsid w:val="00FD5314"/>
    <w:rsid w:val="00FF0309"/>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6BAF5438"/>
  <w15:docId w15:val="{224893A2-31B9-40F9-A7E8-951E76D7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00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57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F87574"/>
  </w:style>
  <w:style w:type="paragraph" w:styleId="Footer">
    <w:name w:val="footer"/>
    <w:basedOn w:val="Normal"/>
    <w:link w:val="FooterChar"/>
    <w:uiPriority w:val="99"/>
    <w:unhideWhenUsed/>
    <w:rsid w:val="00F8757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87574"/>
  </w:style>
  <w:style w:type="paragraph" w:styleId="BalloonText">
    <w:name w:val="Balloon Text"/>
    <w:basedOn w:val="Normal"/>
    <w:link w:val="BalloonTextChar"/>
    <w:uiPriority w:val="99"/>
    <w:semiHidden/>
    <w:unhideWhenUsed/>
    <w:rsid w:val="00F8757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87574"/>
    <w:rPr>
      <w:rFonts w:ascii="Tahoma" w:hAnsi="Tahoma" w:cs="Tahoma"/>
      <w:sz w:val="16"/>
      <w:szCs w:val="16"/>
    </w:rPr>
  </w:style>
  <w:style w:type="character" w:styleId="Hyperlink">
    <w:name w:val="Hyperlink"/>
    <w:basedOn w:val="DefaultParagraphFont"/>
    <w:uiPriority w:val="99"/>
    <w:unhideWhenUsed/>
    <w:rsid w:val="00F87574"/>
    <w:rPr>
      <w:color w:val="0000FF" w:themeColor="hyperlink"/>
      <w:u w:val="single"/>
    </w:rPr>
  </w:style>
  <w:style w:type="character" w:styleId="FollowedHyperlink">
    <w:name w:val="FollowedHyperlink"/>
    <w:basedOn w:val="DefaultParagraphFont"/>
    <w:uiPriority w:val="99"/>
    <w:semiHidden/>
    <w:unhideWhenUsed/>
    <w:rsid w:val="00576187"/>
    <w:rPr>
      <w:color w:val="800080" w:themeColor="followedHyperlink"/>
      <w:u w:val="single"/>
    </w:rPr>
  </w:style>
  <w:style w:type="paragraph" w:styleId="NoSpacing">
    <w:name w:val="No Spacing"/>
    <w:uiPriority w:val="1"/>
    <w:qFormat/>
    <w:rsid w:val="008D63E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818CB"/>
    <w:pPr>
      <w:spacing w:after="160" w:line="259" w:lineRule="auto"/>
      <w:ind w:left="720"/>
      <w:contextualSpacing/>
    </w:pPr>
    <w:rPr>
      <w:rFonts w:asciiTheme="minorHAnsi" w:eastAsiaTheme="minorHAnsi" w:hAnsiTheme="minorHAnsi" w:cstheme="minorBidi"/>
      <w:sz w:val="22"/>
      <w:szCs w:val="22"/>
    </w:rPr>
  </w:style>
  <w:style w:type="paragraph" w:styleId="PlainText">
    <w:name w:val="Plain Text"/>
    <w:basedOn w:val="Normal"/>
    <w:link w:val="PlainTextChar"/>
    <w:uiPriority w:val="99"/>
    <w:semiHidden/>
    <w:unhideWhenUsed/>
    <w:rsid w:val="00692B67"/>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692B67"/>
    <w:rPr>
      <w:rFonts w:ascii="Calibri" w:hAnsi="Calibri" w:cs="Consolas"/>
      <w:szCs w:val="21"/>
    </w:rPr>
  </w:style>
  <w:style w:type="character" w:styleId="CommentReference">
    <w:name w:val="annotation reference"/>
    <w:basedOn w:val="DefaultParagraphFont"/>
    <w:uiPriority w:val="99"/>
    <w:semiHidden/>
    <w:unhideWhenUsed/>
    <w:rsid w:val="00F9107B"/>
    <w:rPr>
      <w:sz w:val="16"/>
      <w:szCs w:val="16"/>
    </w:rPr>
  </w:style>
  <w:style w:type="paragraph" w:styleId="CommentText">
    <w:name w:val="annotation text"/>
    <w:basedOn w:val="Normal"/>
    <w:link w:val="CommentTextChar"/>
    <w:uiPriority w:val="99"/>
    <w:semiHidden/>
    <w:unhideWhenUsed/>
    <w:rsid w:val="00F9107B"/>
    <w:rPr>
      <w:sz w:val="20"/>
      <w:szCs w:val="20"/>
    </w:rPr>
  </w:style>
  <w:style w:type="character" w:customStyle="1" w:styleId="CommentTextChar">
    <w:name w:val="Comment Text Char"/>
    <w:basedOn w:val="DefaultParagraphFont"/>
    <w:link w:val="CommentText"/>
    <w:uiPriority w:val="99"/>
    <w:semiHidden/>
    <w:rsid w:val="00F9107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107B"/>
    <w:rPr>
      <w:b/>
      <w:bCs/>
    </w:rPr>
  </w:style>
  <w:style w:type="character" w:customStyle="1" w:styleId="CommentSubjectChar">
    <w:name w:val="Comment Subject Char"/>
    <w:basedOn w:val="CommentTextChar"/>
    <w:link w:val="CommentSubject"/>
    <w:uiPriority w:val="99"/>
    <w:semiHidden/>
    <w:rsid w:val="00F9107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84193">
      <w:bodyDiv w:val="1"/>
      <w:marLeft w:val="0"/>
      <w:marRight w:val="0"/>
      <w:marTop w:val="0"/>
      <w:marBottom w:val="0"/>
      <w:divBdr>
        <w:top w:val="none" w:sz="0" w:space="0" w:color="auto"/>
        <w:left w:val="none" w:sz="0" w:space="0" w:color="auto"/>
        <w:bottom w:val="none" w:sz="0" w:space="0" w:color="auto"/>
        <w:right w:val="none" w:sz="0" w:space="0" w:color="auto"/>
      </w:divBdr>
    </w:div>
    <w:div w:id="140737864">
      <w:bodyDiv w:val="1"/>
      <w:marLeft w:val="0"/>
      <w:marRight w:val="0"/>
      <w:marTop w:val="0"/>
      <w:marBottom w:val="0"/>
      <w:divBdr>
        <w:top w:val="none" w:sz="0" w:space="0" w:color="auto"/>
        <w:left w:val="none" w:sz="0" w:space="0" w:color="auto"/>
        <w:bottom w:val="none" w:sz="0" w:space="0" w:color="auto"/>
        <w:right w:val="none" w:sz="0" w:space="0" w:color="auto"/>
      </w:divBdr>
    </w:div>
    <w:div w:id="1124883070">
      <w:bodyDiv w:val="1"/>
      <w:marLeft w:val="0"/>
      <w:marRight w:val="0"/>
      <w:marTop w:val="0"/>
      <w:marBottom w:val="0"/>
      <w:divBdr>
        <w:top w:val="none" w:sz="0" w:space="0" w:color="auto"/>
        <w:left w:val="none" w:sz="0" w:space="0" w:color="auto"/>
        <w:bottom w:val="none" w:sz="0" w:space="0" w:color="auto"/>
        <w:right w:val="none" w:sz="0" w:space="0" w:color="auto"/>
      </w:divBdr>
    </w:div>
    <w:div w:id="140595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C2FA-6952-48CE-B172-D68B1877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Stoll</dc:creator>
  <cp:keywords/>
  <dc:description/>
  <cp:lastModifiedBy>Liz Harder</cp:lastModifiedBy>
  <cp:revision>7</cp:revision>
  <cp:lastPrinted>2020-11-30T18:25:00Z</cp:lastPrinted>
  <dcterms:created xsi:type="dcterms:W3CDTF">2020-11-30T18:01:00Z</dcterms:created>
  <dcterms:modified xsi:type="dcterms:W3CDTF">2020-11-30T20:17:00Z</dcterms:modified>
</cp:coreProperties>
</file>